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31E2" w14:textId="302390AD" w:rsidR="00D53030" w:rsidRPr="00040D41" w:rsidRDefault="00971D23" w:rsidP="00630B65">
      <w:pPr>
        <w:spacing w:line="360" w:lineRule="auto"/>
        <w:rPr>
          <w:b/>
          <w:sz w:val="18"/>
          <w:szCs w:val="18"/>
        </w:rPr>
      </w:pPr>
      <w:r>
        <w:rPr>
          <w:b/>
          <w:sz w:val="32"/>
          <w:szCs w:val="36"/>
        </w:rPr>
        <w:t>Hoval met sur le marché une pompe à chaleur viable pour la construction de logements</w:t>
      </w:r>
    </w:p>
    <w:p w14:paraId="4F1CC837" w14:textId="1FD1DE98" w:rsidR="00630B65" w:rsidRPr="00040D41" w:rsidRDefault="00D53030" w:rsidP="00630B65">
      <w:pPr>
        <w:spacing w:line="360" w:lineRule="auto"/>
        <w:rPr>
          <w:b/>
          <w:sz w:val="18"/>
          <w:szCs w:val="18"/>
        </w:rPr>
      </w:pPr>
      <w:r>
        <w:rPr>
          <w:b/>
          <w:sz w:val="18"/>
          <w:szCs w:val="18"/>
        </w:rPr>
        <w:t>La pompe à chaleur air/eau Belaria</w:t>
      </w:r>
      <w:r>
        <w:rPr>
          <w:b/>
          <w:sz w:val="18"/>
          <w:szCs w:val="18"/>
          <w:vertAlign w:val="superscript"/>
        </w:rPr>
        <w:t>®</w:t>
      </w:r>
      <w:r>
        <w:rPr>
          <w:b/>
          <w:sz w:val="18"/>
          <w:szCs w:val="18"/>
        </w:rPr>
        <w:t xml:space="preserve"> pro (40,50) répond à toutes les exigences de la transition énergétique dans la construction de logements: elle fonctionne en silence de manière très efficace avec un fluide frigorigène naturel (R290) et fournit une température de départ élevée (70 °C). La combinaison de quatre appareils au maximum permet d'atteindre une puissance de 200 kW.</w:t>
      </w:r>
    </w:p>
    <w:p w14:paraId="1E39BDE0" w14:textId="77777777" w:rsidR="00630B65" w:rsidRPr="00040D41" w:rsidRDefault="00630B65" w:rsidP="00630B65">
      <w:pPr>
        <w:spacing w:line="276" w:lineRule="auto"/>
        <w:rPr>
          <w:b/>
          <w:sz w:val="18"/>
          <w:szCs w:val="18"/>
        </w:rPr>
      </w:pPr>
    </w:p>
    <w:p w14:paraId="750E1CBB" w14:textId="64579019" w:rsidR="00BD6AC9" w:rsidRPr="00040D41" w:rsidRDefault="003E3B26" w:rsidP="00630B65">
      <w:pPr>
        <w:spacing w:line="276" w:lineRule="auto"/>
        <w:rPr>
          <w:sz w:val="18"/>
          <w:szCs w:val="18"/>
        </w:rPr>
      </w:pPr>
      <w:r>
        <w:rPr>
          <w:sz w:val="18"/>
          <w:szCs w:val="18"/>
        </w:rPr>
        <w:t>«Jusqu'ici, la transition énergétique confrontait les planificateurs, les maîtres d'oeuvre et les investisseurs à d'énormes défis: comment renoncer aux sources énergétiques fossiles? Comment satisfaire aux normes toujours plus restrictives? Toutes les réponses étaient des compromis», déclare le gestionnaire produits Kevin Allenspach. Les pompes à chaleur air/eau Belaria</w:t>
      </w:r>
      <w:r>
        <w:rPr>
          <w:sz w:val="18"/>
          <w:szCs w:val="18"/>
          <w:vertAlign w:val="superscript"/>
        </w:rPr>
        <w:t>®</w:t>
      </w:r>
      <w:r>
        <w:rPr>
          <w:sz w:val="18"/>
          <w:szCs w:val="18"/>
        </w:rPr>
        <w:t xml:space="preserve"> pro (40,50) de Hoval offrent tout ce que nécessite le cœur d'une solution fiable pour la construction de logements à plusieurs étages: un fluide frigorigène naturel, le silence, une </w:t>
      </w:r>
      <w:r w:rsidR="00040D41">
        <w:rPr>
          <w:sz w:val="18"/>
          <w:szCs w:val="18"/>
        </w:rPr>
        <w:t xml:space="preserve">température de départ </w:t>
      </w:r>
      <w:r>
        <w:rPr>
          <w:sz w:val="18"/>
          <w:szCs w:val="18"/>
        </w:rPr>
        <w:t>élevée et un fonctionnement rentable.</w:t>
      </w:r>
    </w:p>
    <w:p w14:paraId="102F95F7" w14:textId="77777777" w:rsidR="00BD6AC9" w:rsidRPr="00040D41" w:rsidRDefault="00BD6AC9" w:rsidP="00BD6AC9">
      <w:pPr>
        <w:spacing w:line="276" w:lineRule="auto"/>
        <w:rPr>
          <w:sz w:val="18"/>
          <w:szCs w:val="18"/>
        </w:rPr>
      </w:pPr>
    </w:p>
    <w:p w14:paraId="0C98E5EC" w14:textId="77777777" w:rsidR="00BD6AC9" w:rsidRPr="00040D41" w:rsidRDefault="00BD6AC9" w:rsidP="00BD6AC9">
      <w:pPr>
        <w:spacing w:line="276" w:lineRule="auto"/>
        <w:rPr>
          <w:b/>
          <w:sz w:val="18"/>
          <w:szCs w:val="18"/>
        </w:rPr>
      </w:pPr>
      <w:r>
        <w:rPr>
          <w:b/>
          <w:sz w:val="18"/>
          <w:szCs w:val="18"/>
        </w:rPr>
        <w:t>Fluide frigorigène naturel</w:t>
      </w:r>
    </w:p>
    <w:p w14:paraId="60B94342" w14:textId="7F15DCA4" w:rsidR="00BD6AC9" w:rsidRPr="00040D41" w:rsidRDefault="00BD6AC9" w:rsidP="00BD6AC9">
      <w:pPr>
        <w:spacing w:line="276" w:lineRule="auto"/>
        <w:rPr>
          <w:sz w:val="18"/>
          <w:szCs w:val="18"/>
        </w:rPr>
      </w:pPr>
    </w:p>
    <w:p w14:paraId="3E56217B" w14:textId="5F5D07E1" w:rsidR="00BD6AC9" w:rsidRPr="00040D41" w:rsidRDefault="00CD4023" w:rsidP="00BD6AC9">
      <w:pPr>
        <w:spacing w:line="276" w:lineRule="auto"/>
        <w:rPr>
          <w:b/>
          <w:sz w:val="18"/>
          <w:szCs w:val="18"/>
        </w:rPr>
      </w:pPr>
      <w:r>
        <w:rPr>
          <w:sz w:val="18"/>
          <w:szCs w:val="18"/>
        </w:rPr>
        <w:t>«L'interdiction de l'UE d'utiliser des fluides frigorigène synthétiques dans les pompes à chaleur monobloc de 50 kW maxi n'entre en vigueur qu'en 2027. Mais dès maintenant, le nombre de maîtres d'œuvre exigeant un fluide frigorigène naturel pour les pompes à chaleur ne cesse d'augmenter», déclare Kevin Allenspach en connaissance de cause. La Belaria</w:t>
      </w:r>
      <w:r>
        <w:rPr>
          <w:sz w:val="18"/>
          <w:szCs w:val="18"/>
          <w:vertAlign w:val="superscript"/>
        </w:rPr>
        <w:t>®</w:t>
      </w:r>
      <w:r>
        <w:rPr>
          <w:sz w:val="18"/>
          <w:szCs w:val="18"/>
        </w:rPr>
        <w:t xml:space="preserve"> pro (40,50) recourt donc au R290, qui se démarque par son potentiel de réchauffement planétaire minimal: son GWP (Global Warming Potential) est inférieur à 3. En raison de ses propriétés thermodynamiques, le R290 reste efficace à des températures élevées.</w:t>
      </w:r>
    </w:p>
    <w:p w14:paraId="3851719A" w14:textId="77777777" w:rsidR="00630B65" w:rsidRPr="00040D41" w:rsidRDefault="00630B65" w:rsidP="00630B65">
      <w:pPr>
        <w:spacing w:line="276" w:lineRule="auto"/>
        <w:rPr>
          <w:sz w:val="18"/>
          <w:szCs w:val="18"/>
        </w:rPr>
      </w:pPr>
    </w:p>
    <w:p w14:paraId="277FE56E" w14:textId="38D2E52E" w:rsidR="00630B65" w:rsidRPr="00040D41" w:rsidRDefault="00BD6AC9" w:rsidP="00630B65">
      <w:pPr>
        <w:spacing w:line="276" w:lineRule="auto"/>
        <w:rPr>
          <w:b/>
          <w:sz w:val="18"/>
          <w:szCs w:val="18"/>
        </w:rPr>
      </w:pPr>
      <w:r>
        <w:rPr>
          <w:b/>
          <w:sz w:val="18"/>
          <w:szCs w:val="18"/>
        </w:rPr>
        <w:t>Fonctionnement silencieux et sans vibrations</w:t>
      </w:r>
    </w:p>
    <w:p w14:paraId="2912A5C3" w14:textId="77777777" w:rsidR="00BD6AC9" w:rsidRPr="00040D41" w:rsidRDefault="00BD6AC9" w:rsidP="00630B65">
      <w:pPr>
        <w:spacing w:line="276" w:lineRule="auto"/>
        <w:rPr>
          <w:sz w:val="18"/>
          <w:szCs w:val="18"/>
        </w:rPr>
      </w:pPr>
    </w:p>
    <w:p w14:paraId="692E92A8" w14:textId="71A017D1" w:rsidR="00CD4023" w:rsidRPr="00040D41" w:rsidRDefault="00CD4023" w:rsidP="00630B65">
      <w:pPr>
        <w:spacing w:line="276" w:lineRule="auto"/>
        <w:rPr>
          <w:sz w:val="18"/>
          <w:szCs w:val="18"/>
        </w:rPr>
      </w:pPr>
      <w:r>
        <w:rPr>
          <w:sz w:val="18"/>
          <w:szCs w:val="18"/>
        </w:rPr>
        <w:t>Un bruit de fonctionnement trop important peut invalider une installation. Ce danger est faible avec la Belaria</w:t>
      </w:r>
      <w:r>
        <w:rPr>
          <w:sz w:val="18"/>
          <w:szCs w:val="18"/>
          <w:vertAlign w:val="superscript"/>
        </w:rPr>
        <w:t>®</w:t>
      </w:r>
      <w:r>
        <w:rPr>
          <w:sz w:val="18"/>
          <w:szCs w:val="18"/>
        </w:rPr>
        <w:t xml:space="preserve"> pro (40,50), parce qu'elle atteint une valeur limite: à 5 m de distance, son niveau de pression acoustique est de seulement 36 dB(A) (ce qui correspond au bruit émis par un ventilateur d'intérieur). Elle réalise cette performance notamment grâce à l'évaporateur de grande surface générant peu de perte de charge.</w:t>
      </w:r>
    </w:p>
    <w:p w14:paraId="06227FD0" w14:textId="77777777" w:rsidR="00CD4023" w:rsidRDefault="00CD4023" w:rsidP="00630B65">
      <w:pPr>
        <w:spacing w:line="276" w:lineRule="auto"/>
        <w:rPr>
          <w:sz w:val="18"/>
          <w:szCs w:val="18"/>
        </w:rPr>
      </w:pPr>
    </w:p>
    <w:p w14:paraId="1A09F6DB" w14:textId="585E7786" w:rsidR="00630B65" w:rsidRPr="00040D41" w:rsidRDefault="00A61B4C" w:rsidP="00630B65">
      <w:pPr>
        <w:spacing w:line="276" w:lineRule="auto"/>
        <w:rPr>
          <w:sz w:val="18"/>
          <w:szCs w:val="18"/>
        </w:rPr>
      </w:pPr>
      <w:r>
        <w:rPr>
          <w:sz w:val="18"/>
          <w:szCs w:val="18"/>
        </w:rPr>
        <w:t>L</w:t>
      </w:r>
      <w:r w:rsidR="009E1742" w:rsidRPr="009E1742">
        <w:rPr>
          <w:sz w:val="18"/>
          <w:szCs w:val="18"/>
        </w:rPr>
        <w:t>es pieds équipés de série avec des amortisseurs de vibrations intégrés pour un découplage du bruit de structure efficace</w:t>
      </w:r>
      <w:r>
        <w:rPr>
          <w:sz w:val="18"/>
          <w:szCs w:val="18"/>
        </w:rPr>
        <w:t xml:space="preserve"> </w:t>
      </w:r>
      <w:r w:rsidR="00BD6AC9">
        <w:rPr>
          <w:sz w:val="18"/>
          <w:szCs w:val="18"/>
        </w:rPr>
        <w:t>«avalent» littéralement les vibrations, ce qui prédestine les appareils à être installés sur le toit. La sortie d'air s'effectue horizontalement. Ainsi, en cas d'installation sur le sol, les étages supérieurs ne sont pas lésés. Le fonctionnement ne gêne donc ni les habitants du complexe résidentiel ni les voisins.</w:t>
      </w:r>
    </w:p>
    <w:p w14:paraId="3B2B3F60" w14:textId="77777777" w:rsidR="00BD6AC9" w:rsidRPr="00040D41" w:rsidRDefault="00BD6AC9" w:rsidP="00630B65">
      <w:pPr>
        <w:spacing w:line="276" w:lineRule="auto"/>
        <w:rPr>
          <w:sz w:val="18"/>
          <w:szCs w:val="18"/>
        </w:rPr>
      </w:pPr>
    </w:p>
    <w:p w14:paraId="04A27C9D" w14:textId="45E88B1F" w:rsidR="00BD6AC9" w:rsidRPr="00040D41" w:rsidRDefault="00040D41" w:rsidP="00BD6AC9">
      <w:pPr>
        <w:spacing w:line="276" w:lineRule="auto"/>
        <w:rPr>
          <w:b/>
          <w:sz w:val="18"/>
          <w:szCs w:val="18"/>
        </w:rPr>
      </w:pPr>
      <w:r>
        <w:rPr>
          <w:b/>
          <w:sz w:val="18"/>
          <w:szCs w:val="18"/>
        </w:rPr>
        <w:t xml:space="preserve">Température de départ </w:t>
      </w:r>
      <w:r w:rsidR="00BD6AC9">
        <w:rPr>
          <w:b/>
          <w:sz w:val="18"/>
          <w:szCs w:val="18"/>
        </w:rPr>
        <w:t>élevée pour les rénovations et le chauffage de l'eau sanitaire</w:t>
      </w:r>
    </w:p>
    <w:p w14:paraId="54E231EF" w14:textId="77777777" w:rsidR="00BD6AC9" w:rsidRPr="00040D41" w:rsidRDefault="00BD6AC9" w:rsidP="00630B65">
      <w:pPr>
        <w:spacing w:line="276" w:lineRule="auto"/>
        <w:rPr>
          <w:sz w:val="18"/>
          <w:szCs w:val="18"/>
        </w:rPr>
      </w:pPr>
    </w:p>
    <w:p w14:paraId="6194EADA" w14:textId="5DE60B52" w:rsidR="00BD6AC9" w:rsidRPr="00040D41" w:rsidRDefault="00BD6AC9" w:rsidP="00630B65">
      <w:pPr>
        <w:spacing w:line="276" w:lineRule="auto"/>
        <w:rPr>
          <w:sz w:val="18"/>
          <w:szCs w:val="18"/>
        </w:rPr>
      </w:pPr>
      <w:r>
        <w:rPr>
          <w:sz w:val="18"/>
          <w:szCs w:val="18"/>
        </w:rPr>
        <w:t>Les bâtiments existants sont moins bien isolés que les complexes résidentiels modernes et leurs radiateurs répartissent souvent la chaleur de manière peu efficace. Avec sa température de départ de 70 °C, la Belaria</w:t>
      </w:r>
      <w:r>
        <w:rPr>
          <w:sz w:val="18"/>
          <w:szCs w:val="18"/>
          <w:vertAlign w:val="superscript"/>
        </w:rPr>
        <w:t>®</w:t>
      </w:r>
      <w:r>
        <w:rPr>
          <w:sz w:val="18"/>
          <w:szCs w:val="18"/>
        </w:rPr>
        <w:t xml:space="preserve"> pro (40,50) convient aussi pour la rénovation de tels bâtiments et ce, sans le moindre système supplémentaire. Avec une telle température, le chauffage de l'eau sanitaire ne pose aucun problème non plus.</w:t>
      </w:r>
    </w:p>
    <w:p w14:paraId="4AE84A42" w14:textId="77777777" w:rsidR="003A01AE" w:rsidRPr="00040D41" w:rsidRDefault="003A01AE" w:rsidP="003A01AE">
      <w:pPr>
        <w:spacing w:line="276" w:lineRule="auto"/>
        <w:rPr>
          <w:sz w:val="18"/>
          <w:szCs w:val="18"/>
        </w:rPr>
      </w:pPr>
    </w:p>
    <w:p w14:paraId="4C75B193" w14:textId="77777777" w:rsidR="003A01AE" w:rsidRPr="00040D41" w:rsidRDefault="003A01AE" w:rsidP="003A01AE">
      <w:pPr>
        <w:spacing w:line="276" w:lineRule="auto"/>
        <w:rPr>
          <w:b/>
          <w:sz w:val="18"/>
          <w:szCs w:val="18"/>
        </w:rPr>
      </w:pPr>
      <w:r>
        <w:rPr>
          <w:b/>
          <w:sz w:val="18"/>
          <w:szCs w:val="18"/>
        </w:rPr>
        <w:t>Faibles coûts d'exploitation grâce à une grande efficacité</w:t>
      </w:r>
    </w:p>
    <w:p w14:paraId="5A2A27F2" w14:textId="77777777" w:rsidR="003A01AE" w:rsidRPr="00040D41" w:rsidRDefault="003A01AE" w:rsidP="003A01AE">
      <w:pPr>
        <w:spacing w:line="276" w:lineRule="auto"/>
        <w:rPr>
          <w:sz w:val="18"/>
          <w:szCs w:val="18"/>
        </w:rPr>
      </w:pPr>
    </w:p>
    <w:p w14:paraId="1E4B5D10" w14:textId="486DBA28" w:rsidR="003A01AE" w:rsidRPr="00040D41" w:rsidRDefault="003A01AE" w:rsidP="003A01AE">
      <w:pPr>
        <w:autoSpaceDE/>
        <w:autoSpaceDN/>
        <w:adjustRightInd/>
        <w:spacing w:line="276" w:lineRule="auto"/>
        <w:rPr>
          <w:sz w:val="18"/>
          <w:szCs w:val="18"/>
        </w:rPr>
      </w:pPr>
      <w:r>
        <w:rPr>
          <w:sz w:val="18"/>
          <w:szCs w:val="18"/>
        </w:rPr>
        <w:t>La Belaria</w:t>
      </w:r>
      <w:r>
        <w:rPr>
          <w:sz w:val="18"/>
          <w:szCs w:val="18"/>
          <w:vertAlign w:val="superscript"/>
        </w:rPr>
        <w:t>®</w:t>
      </w:r>
      <w:r>
        <w:rPr>
          <w:sz w:val="18"/>
          <w:szCs w:val="18"/>
        </w:rPr>
        <w:t xml:space="preserve"> pro (40,50) fonctionne avec un maximum d'efficacité et satisfait aux critères de la classe d'efficacité énergétique maximale A+++, tant pour les applications basse température que moyenne température. Notamment grâce au compresseur modulant qui ne consomme toujours que le courant absolument nécessaire. «L'efficacité de la combustion saisonnière» décrit la quantité d'énergie primaire et auxiliaire requises pour un kilowatt-heure de chaleur. Ici, avec 210 % à 35 °C, la Belaria</w:t>
      </w:r>
      <w:r>
        <w:rPr>
          <w:sz w:val="18"/>
          <w:szCs w:val="18"/>
          <w:vertAlign w:val="superscript"/>
        </w:rPr>
        <w:t>®</w:t>
      </w:r>
      <w:r>
        <w:rPr>
          <w:sz w:val="18"/>
          <w:szCs w:val="18"/>
        </w:rPr>
        <w:t xml:space="preserve"> pro (40,50) atteint une valeur record dans sa classe de puissance. Ce qui permet des économies de coûts d'exploitation de 15 à 25 % par rapport à des produits comparables.</w:t>
      </w:r>
    </w:p>
    <w:p w14:paraId="556F0C88" w14:textId="77777777" w:rsidR="003A01AE" w:rsidRPr="00040D41" w:rsidRDefault="003A01AE" w:rsidP="003A01AE">
      <w:pPr>
        <w:spacing w:line="276" w:lineRule="auto"/>
        <w:rPr>
          <w:sz w:val="18"/>
          <w:szCs w:val="18"/>
        </w:rPr>
      </w:pPr>
    </w:p>
    <w:p w14:paraId="2040A69C" w14:textId="72DA7E96" w:rsidR="003A01AE" w:rsidRPr="00040D41" w:rsidRDefault="003A01AE" w:rsidP="003A01AE">
      <w:pPr>
        <w:spacing w:line="276" w:lineRule="auto"/>
        <w:rPr>
          <w:b/>
          <w:sz w:val="18"/>
          <w:szCs w:val="18"/>
        </w:rPr>
      </w:pPr>
      <w:r>
        <w:rPr>
          <w:b/>
          <w:sz w:val="18"/>
          <w:szCs w:val="18"/>
        </w:rPr>
        <w:t>Jusqu'à 200 kW de puissance aisément réalisables</w:t>
      </w:r>
    </w:p>
    <w:p w14:paraId="7A73419C" w14:textId="77777777" w:rsidR="003A01AE" w:rsidRPr="00040D41" w:rsidRDefault="003A01AE" w:rsidP="00630B65">
      <w:pPr>
        <w:spacing w:line="276" w:lineRule="auto"/>
        <w:rPr>
          <w:sz w:val="18"/>
          <w:szCs w:val="18"/>
        </w:rPr>
      </w:pPr>
    </w:p>
    <w:p w14:paraId="46F6FF26" w14:textId="61B9447C" w:rsidR="003A01AE" w:rsidRDefault="003A01AE" w:rsidP="00D53030">
      <w:pPr>
        <w:autoSpaceDE/>
        <w:autoSpaceDN/>
        <w:adjustRightInd/>
        <w:spacing w:line="276" w:lineRule="auto"/>
        <w:rPr>
          <w:sz w:val="18"/>
          <w:szCs w:val="18"/>
        </w:rPr>
      </w:pPr>
      <w:r>
        <w:rPr>
          <w:sz w:val="18"/>
          <w:szCs w:val="18"/>
        </w:rPr>
        <w:t>Jusqu'à quatre appareils Belaria</w:t>
      </w:r>
      <w:r>
        <w:rPr>
          <w:sz w:val="18"/>
          <w:szCs w:val="18"/>
          <w:vertAlign w:val="superscript"/>
        </w:rPr>
        <w:t>®</w:t>
      </w:r>
      <w:r>
        <w:rPr>
          <w:sz w:val="18"/>
          <w:szCs w:val="18"/>
        </w:rPr>
        <w:t xml:space="preserve"> pro (40,50) peuvent être commutés en cascade, permettant ainsi des puissances système maxi de 200 kW. L'installation des appareils complets préraccordés est un jeu d'enfant et ils peuvent être parfaitement combinés avec les composants Hoval appropriés pour le chauffage de l'eau sanitaire, la distribution de chaleur, le stockage et la régulation.</w:t>
      </w:r>
    </w:p>
    <w:p w14:paraId="178748D3" w14:textId="77777777" w:rsidR="00E73F2F" w:rsidRDefault="00E73F2F" w:rsidP="00D53030">
      <w:pPr>
        <w:autoSpaceDE/>
        <w:autoSpaceDN/>
        <w:adjustRightInd/>
        <w:spacing w:line="276" w:lineRule="auto"/>
        <w:rPr>
          <w:sz w:val="18"/>
          <w:szCs w:val="18"/>
        </w:rPr>
      </w:pPr>
    </w:p>
    <w:p w14:paraId="5B91F957" w14:textId="29DFD9E3" w:rsidR="00E73F2F" w:rsidRPr="00E73F2F" w:rsidRDefault="00E73F2F" w:rsidP="00E73F2F">
      <w:pPr>
        <w:autoSpaceDE/>
        <w:autoSpaceDN/>
        <w:adjustRightInd/>
        <w:spacing w:line="276" w:lineRule="auto"/>
        <w:rPr>
          <w:b/>
          <w:sz w:val="18"/>
          <w:szCs w:val="18"/>
        </w:rPr>
      </w:pPr>
      <w:r w:rsidRPr="00E73F2F">
        <w:rPr>
          <w:b/>
          <w:sz w:val="18"/>
          <w:szCs w:val="18"/>
        </w:rPr>
        <w:t>Grande compétence en matière de pompes à chaleur</w:t>
      </w:r>
    </w:p>
    <w:p w14:paraId="79FB5529" w14:textId="77777777" w:rsidR="00E73F2F" w:rsidRDefault="00E73F2F" w:rsidP="00E73F2F">
      <w:pPr>
        <w:autoSpaceDE/>
        <w:autoSpaceDN/>
        <w:adjustRightInd/>
        <w:spacing w:line="276" w:lineRule="auto"/>
        <w:rPr>
          <w:sz w:val="18"/>
          <w:szCs w:val="18"/>
        </w:rPr>
      </w:pPr>
    </w:p>
    <w:p w14:paraId="0A176051" w14:textId="0BB6AC44" w:rsidR="00E73F2F" w:rsidRPr="00E73F2F" w:rsidRDefault="00E73F2F" w:rsidP="00E73F2F">
      <w:pPr>
        <w:autoSpaceDE/>
        <w:autoSpaceDN/>
        <w:adjustRightInd/>
        <w:spacing w:line="276" w:lineRule="auto"/>
        <w:rPr>
          <w:sz w:val="18"/>
          <w:szCs w:val="18"/>
        </w:rPr>
      </w:pPr>
      <w:r w:rsidRPr="00E73F2F">
        <w:rPr>
          <w:sz w:val="18"/>
          <w:szCs w:val="18"/>
        </w:rPr>
        <w:t xml:space="preserve">Sur les 5 dernières décennies, Hoval a engrangé de l'expérience et renforcé et développé ses compétences dans le domaine des pompes à chaleur: dès 1975, juste après la crise pétrolière, la première pompe à chaleur Hoval a été mise sur le marché. </w:t>
      </w:r>
    </w:p>
    <w:p w14:paraId="08183924" w14:textId="77777777" w:rsidR="00E73F2F" w:rsidRDefault="00E73F2F" w:rsidP="00E73F2F">
      <w:pPr>
        <w:autoSpaceDE/>
        <w:autoSpaceDN/>
        <w:adjustRightInd/>
        <w:spacing w:line="276" w:lineRule="auto"/>
        <w:rPr>
          <w:sz w:val="18"/>
          <w:szCs w:val="18"/>
        </w:rPr>
      </w:pPr>
    </w:p>
    <w:p w14:paraId="3DD6B182" w14:textId="39FF0965" w:rsidR="00E73F2F" w:rsidRPr="00E73F2F" w:rsidRDefault="00E73F2F" w:rsidP="00E73F2F">
      <w:pPr>
        <w:autoSpaceDE/>
        <w:autoSpaceDN/>
        <w:adjustRightInd/>
        <w:spacing w:line="276" w:lineRule="auto"/>
        <w:rPr>
          <w:sz w:val="18"/>
          <w:szCs w:val="18"/>
        </w:rPr>
      </w:pPr>
      <w:r w:rsidRPr="00E73F2F">
        <w:rPr>
          <w:sz w:val="18"/>
          <w:szCs w:val="18"/>
        </w:rPr>
        <w:t xml:space="preserve">Dans les années 90, le concept a été perfectionné avant que le boom du gaz n'intervienne. En 2008, nous avons investi dans un site de production et de développement au Tyrol oriental. Depuis, Hoval a installé plus de 80000 appareils Premium dans la zone DACH, dont 10000 dans la plage de puissance allant jusqu'à 140 kW. </w:t>
      </w:r>
    </w:p>
    <w:p w14:paraId="66EB14E6" w14:textId="77777777" w:rsidR="00E73F2F" w:rsidRDefault="00E73F2F" w:rsidP="00E73F2F">
      <w:pPr>
        <w:autoSpaceDE/>
        <w:autoSpaceDN/>
        <w:adjustRightInd/>
        <w:spacing w:line="276" w:lineRule="auto"/>
        <w:rPr>
          <w:sz w:val="18"/>
          <w:szCs w:val="18"/>
        </w:rPr>
      </w:pPr>
    </w:p>
    <w:p w14:paraId="23B9477E" w14:textId="2454DE91" w:rsidR="00E73F2F" w:rsidRPr="00040D41" w:rsidRDefault="00E73F2F" w:rsidP="00E73F2F">
      <w:pPr>
        <w:autoSpaceDE/>
        <w:autoSpaceDN/>
        <w:adjustRightInd/>
        <w:spacing w:line="276" w:lineRule="auto"/>
        <w:rPr>
          <w:sz w:val="18"/>
          <w:szCs w:val="18"/>
        </w:rPr>
      </w:pPr>
      <w:r w:rsidRPr="00E73F2F">
        <w:rPr>
          <w:sz w:val="18"/>
          <w:szCs w:val="18"/>
        </w:rPr>
        <w:t>En 2020, un fluide frigorigène naturel a été mis pour la première fois en œuvre dans les plus petits appareils de la gamme Belaria® pro. Actuellement, le développement et la production des pompes à chaleur et de leurs composants s'effectuent à Vaduz (LI), Hoyerswerda (DE) ainsi qu'à Istebné (SK). En Slovaquie, 60 millions d'euros ont récemment été investis afin de pouvoir fabriquer 30000 pompes à chaleur par an.</w:t>
      </w:r>
    </w:p>
    <w:p w14:paraId="0D190B25" w14:textId="5BA7EBDB" w:rsidR="00EA4FB3" w:rsidRDefault="00EA4FB3">
      <w:pPr>
        <w:autoSpaceDE/>
        <w:autoSpaceDN/>
        <w:adjustRightInd/>
        <w:spacing w:after="160" w:line="259" w:lineRule="auto"/>
        <w:rPr>
          <w:b/>
          <w:sz w:val="18"/>
          <w:szCs w:val="18"/>
          <w:lang w:val="it-IT"/>
        </w:rPr>
      </w:pPr>
      <w:r>
        <w:rPr>
          <w:b/>
          <w:sz w:val="18"/>
          <w:szCs w:val="18"/>
          <w:lang w:val="it-IT"/>
        </w:rPr>
        <w:br w:type="page"/>
      </w:r>
    </w:p>
    <w:p w14:paraId="0ADB29A5" w14:textId="77777777" w:rsidR="00EA4FB3" w:rsidRPr="001D2F79" w:rsidRDefault="00EA4FB3" w:rsidP="00EA4FB3">
      <w:pPr>
        <w:pStyle w:val="NormalWeb"/>
        <w:spacing w:before="0" w:beforeAutospacing="0" w:after="0" w:afterAutospacing="0" w:line="420" w:lineRule="atLeast"/>
        <w:jc w:val="both"/>
        <w:textAlignment w:val="baseline"/>
        <w:rPr>
          <w:rFonts w:ascii="Arial" w:hAnsi="Arial" w:cs="Arial"/>
          <w:color w:val="000000"/>
          <w:spacing w:val="5"/>
          <w:sz w:val="18"/>
          <w:szCs w:val="18"/>
          <w:lang w:val="en-US"/>
        </w:rPr>
      </w:pPr>
      <w:r w:rsidRPr="001D2F79">
        <w:rPr>
          <w:rStyle w:val="Strong"/>
          <w:rFonts w:ascii="Arial" w:hAnsi="Arial" w:cs="Arial"/>
          <w:color w:val="000000"/>
          <w:spacing w:val="5"/>
          <w:sz w:val="18"/>
          <w:szCs w:val="18"/>
          <w:bdr w:val="none" w:sz="0" w:space="0" w:color="auto" w:frame="1"/>
          <w:lang w:val="en-US"/>
        </w:rPr>
        <w:lastRenderedPageBreak/>
        <w:t>A propos de Hoval:</w:t>
      </w:r>
    </w:p>
    <w:p w14:paraId="14D967C6" w14:textId="5E96310D" w:rsidR="00EA4FB3" w:rsidRPr="001D2F79" w:rsidRDefault="00EA4FB3" w:rsidP="00EA4FB3">
      <w:pPr>
        <w:jc w:val="both"/>
        <w:rPr>
          <w:sz w:val="18"/>
          <w:szCs w:val="18"/>
          <w:lang w:val="en-US"/>
        </w:rPr>
      </w:pPr>
      <w:r w:rsidRPr="001D2F79">
        <w:rPr>
          <w:spacing w:val="5"/>
          <w:sz w:val="18"/>
          <w:szCs w:val="18"/>
          <w:lang w:val="en-US"/>
        </w:rPr>
        <w:t xml:space="preserve">Hoval compte parmi les leaders internationaux dans le domaine des solutions de chauffage et de climat ambiant. Grâce à plus de </w:t>
      </w:r>
      <w:r w:rsidR="00FF00A1">
        <w:rPr>
          <w:spacing w:val="5"/>
          <w:sz w:val="18"/>
          <w:szCs w:val="18"/>
          <w:lang w:val="en-US"/>
        </w:rPr>
        <w:t>80</w:t>
      </w:r>
      <w:r w:rsidRPr="001D2F79">
        <w:rPr>
          <w:spacing w:val="5"/>
          <w:sz w:val="18"/>
          <w:szCs w:val="18"/>
          <w:lang w:val="en-US"/>
        </w:rPr>
        <w:t xml:space="preserve"> années d’expérience et à une culture familiale reposant sur l’esprit d’équipe, le groupe d'entreprises parvient à enthousiasmer ses clients avec des solutions sortant de l’ordinaire et des développements techniques mûrement pensés. Ce rôle de leader oblige l'entreprise à adopter une attitude responsable vis à vis de l'énergie et de l'environnement, trouvant son écho dans une combinaison intelligente de différentes technologies de chauffage et de solutions de génie climatique individuelles. Par ailleurs, le conseil à la clientèle personnalisé et un service après-vente complet sont une évidence dans l'univers de Hoval. Fort de 2500 collaboratrices et collaborateurs répartis dans les 15 sociétés du Groupe présentes dans le monde, Hoval ne se voit pas comme une multinationale, mais comme une grande famille pensant et agissant globalement. Les systèmes de chauffage et de génie climatique Hoval sont exportés dans plus de 50 pays. </w:t>
      </w:r>
      <w:hyperlink r:id="rId11" w:history="1">
        <w:r w:rsidRPr="001D2F79">
          <w:rPr>
            <w:rStyle w:val="Hyperlink"/>
            <w:szCs w:val="18"/>
            <w:lang w:val="en-US"/>
          </w:rPr>
          <w:t>www.hoval.com</w:t>
        </w:r>
      </w:hyperlink>
    </w:p>
    <w:p w14:paraId="736EDFAF" w14:textId="77777777" w:rsidR="00EA4FB3" w:rsidRPr="00332C80" w:rsidRDefault="00EA4FB3" w:rsidP="00EA4FB3">
      <w:pPr>
        <w:spacing w:line="360" w:lineRule="auto"/>
        <w:rPr>
          <w:sz w:val="18"/>
          <w:szCs w:val="18"/>
          <w:lang w:val="fr-CH"/>
        </w:rPr>
      </w:pPr>
    </w:p>
    <w:p w14:paraId="7F8824B9" w14:textId="77777777" w:rsidR="00EA4FB3" w:rsidRPr="00332C80" w:rsidRDefault="00EA4FB3" w:rsidP="00EA4FB3">
      <w:pPr>
        <w:spacing w:line="360" w:lineRule="auto"/>
        <w:rPr>
          <w:b/>
          <w:sz w:val="18"/>
          <w:szCs w:val="18"/>
          <w:lang w:val="fr-CH"/>
        </w:rPr>
      </w:pPr>
      <w:r w:rsidRPr="00332C80">
        <w:rPr>
          <w:b/>
          <w:sz w:val="18"/>
          <w:szCs w:val="18"/>
          <w:lang w:val="fr-CH"/>
        </w:rPr>
        <w:t>Hoval sur le Web:</w:t>
      </w:r>
    </w:p>
    <w:p w14:paraId="24F5B9A1" w14:textId="77777777" w:rsidR="00EA4FB3" w:rsidRPr="00332C80" w:rsidRDefault="00EA4FB3" w:rsidP="00EA4FB3">
      <w:pPr>
        <w:spacing w:line="360" w:lineRule="auto"/>
        <w:rPr>
          <w:sz w:val="18"/>
          <w:szCs w:val="18"/>
          <w:lang w:val="fr-CH"/>
        </w:rPr>
      </w:pPr>
      <w:r w:rsidRPr="00332C80">
        <w:rPr>
          <w:sz w:val="18"/>
          <w:szCs w:val="18"/>
          <w:lang w:val="fr-CH"/>
        </w:rPr>
        <w:t>www.hoval.com</w:t>
      </w:r>
    </w:p>
    <w:p w14:paraId="01DF290A" w14:textId="77777777" w:rsidR="00EA4FB3" w:rsidRPr="00332C80" w:rsidRDefault="00EA4FB3" w:rsidP="00EA4FB3">
      <w:pPr>
        <w:spacing w:line="360" w:lineRule="auto"/>
        <w:rPr>
          <w:b/>
          <w:sz w:val="18"/>
          <w:szCs w:val="18"/>
          <w:lang w:val="fr-CH"/>
        </w:rPr>
      </w:pPr>
    </w:p>
    <w:p w14:paraId="6936060C" w14:textId="77777777" w:rsidR="00EA4FB3" w:rsidRPr="00332C80" w:rsidRDefault="00EA4FB3" w:rsidP="00EA4FB3">
      <w:pPr>
        <w:autoSpaceDE/>
        <w:autoSpaceDN/>
        <w:adjustRightInd/>
        <w:spacing w:after="200" w:line="276" w:lineRule="auto"/>
        <w:rPr>
          <w:b/>
          <w:sz w:val="18"/>
          <w:szCs w:val="18"/>
          <w:lang w:val="fr-CH"/>
        </w:rPr>
      </w:pPr>
      <w:r w:rsidRPr="00332C80">
        <w:rPr>
          <w:b/>
          <w:sz w:val="18"/>
          <w:szCs w:val="18"/>
          <w:lang w:val="fr-CH"/>
        </w:rPr>
        <w:t>Contact en cas de questions: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A4FB3" w:rsidRPr="00FF00A1" w14:paraId="496C08B9" w14:textId="77777777" w:rsidTr="00326912">
        <w:tc>
          <w:tcPr>
            <w:tcW w:w="4530" w:type="dxa"/>
          </w:tcPr>
          <w:p w14:paraId="5892FB03" w14:textId="77777777" w:rsidR="00EA4FB3" w:rsidRPr="00EA4FB3" w:rsidRDefault="00EA4FB3" w:rsidP="00326912">
            <w:pPr>
              <w:autoSpaceDE/>
              <w:autoSpaceDN/>
              <w:adjustRightInd/>
              <w:spacing w:after="200" w:line="276" w:lineRule="auto"/>
              <w:rPr>
                <w:sz w:val="18"/>
                <w:szCs w:val="18"/>
                <w:lang w:val="de-CH"/>
              </w:rPr>
            </w:pPr>
            <w:r w:rsidRPr="00EA4FB3">
              <w:rPr>
                <w:b/>
                <w:sz w:val="18"/>
                <w:szCs w:val="18"/>
                <w:lang w:val="de-CH"/>
              </w:rPr>
              <w:t>Liechtenstein</w:t>
            </w:r>
            <w:r w:rsidRPr="00EA4FB3">
              <w:rPr>
                <w:sz w:val="18"/>
                <w:szCs w:val="18"/>
                <w:lang w:val="de-CH"/>
              </w:rPr>
              <w:br/>
            </w:r>
            <w:r w:rsidRPr="00EA4FB3">
              <w:rPr>
                <w:sz w:val="18"/>
                <w:szCs w:val="20"/>
                <w:lang w:val="de-CH"/>
              </w:rPr>
              <w:t>Tim Pusnik</w:t>
            </w:r>
            <w:r w:rsidRPr="00EA4FB3">
              <w:rPr>
                <w:sz w:val="18"/>
                <w:szCs w:val="20"/>
                <w:lang w:val="de-CH"/>
              </w:rPr>
              <w:br/>
              <w:t>tim.pusnik@hoval.com</w:t>
            </w:r>
            <w:r w:rsidRPr="00EA4FB3">
              <w:rPr>
                <w:sz w:val="18"/>
                <w:szCs w:val="20"/>
                <w:lang w:val="de-CH"/>
              </w:rPr>
              <w:br/>
              <w:t>Tel: +423 399-31</w:t>
            </w:r>
          </w:p>
          <w:p w14:paraId="19B48E37" w14:textId="77777777" w:rsidR="00EA4FB3" w:rsidRPr="00EA4FB3" w:rsidRDefault="00EA4FB3" w:rsidP="00326912">
            <w:pPr>
              <w:autoSpaceDE/>
              <w:autoSpaceDN/>
              <w:adjustRightInd/>
              <w:spacing w:after="200" w:line="276" w:lineRule="auto"/>
              <w:rPr>
                <w:sz w:val="18"/>
                <w:szCs w:val="18"/>
                <w:lang w:val="de-CH"/>
              </w:rPr>
            </w:pPr>
            <w:r w:rsidRPr="00EA4FB3">
              <w:rPr>
                <w:b/>
                <w:sz w:val="18"/>
                <w:szCs w:val="18"/>
                <w:lang w:val="de-CH"/>
              </w:rPr>
              <w:t>Hoval Aktiengesellschaft</w:t>
            </w:r>
            <w:r w:rsidRPr="00EA4FB3">
              <w:rPr>
                <w:sz w:val="18"/>
                <w:szCs w:val="18"/>
                <w:lang w:val="de-CH"/>
              </w:rPr>
              <w:br/>
              <w:t>Austrasse 70</w:t>
            </w:r>
            <w:r w:rsidRPr="00EA4FB3">
              <w:rPr>
                <w:sz w:val="18"/>
                <w:szCs w:val="18"/>
                <w:lang w:val="de-CH"/>
              </w:rPr>
              <w:br/>
              <w:t>9490 Vaduz, Liechtenstein</w:t>
            </w:r>
            <w:r w:rsidRPr="00EA4FB3">
              <w:rPr>
                <w:sz w:val="18"/>
                <w:szCs w:val="18"/>
                <w:lang w:val="de-CH"/>
              </w:rPr>
              <w:br/>
              <w:t>Tél.: +423 399-2400</w:t>
            </w:r>
            <w:r w:rsidRPr="00EA4FB3">
              <w:rPr>
                <w:sz w:val="18"/>
                <w:szCs w:val="18"/>
                <w:lang w:val="de-CH"/>
              </w:rPr>
              <w:br/>
              <w:t>www.hoval.com</w:t>
            </w:r>
          </w:p>
        </w:tc>
        <w:tc>
          <w:tcPr>
            <w:tcW w:w="4530" w:type="dxa"/>
            <w:shd w:val="clear" w:color="auto" w:fill="auto"/>
          </w:tcPr>
          <w:p w14:paraId="3EC08B94" w14:textId="77777777" w:rsidR="00EA4FB3" w:rsidRPr="00E67149" w:rsidRDefault="00EA4FB3" w:rsidP="00326912">
            <w:pPr>
              <w:autoSpaceDE/>
              <w:autoSpaceDN/>
              <w:adjustRightInd/>
              <w:spacing w:after="200" w:line="276" w:lineRule="auto"/>
              <w:rPr>
                <w:sz w:val="18"/>
                <w:szCs w:val="20"/>
                <w:lang w:val="de-CH"/>
              </w:rPr>
            </w:pPr>
            <w:r w:rsidRPr="009B457D">
              <w:rPr>
                <w:b/>
                <w:sz w:val="18"/>
                <w:szCs w:val="18"/>
                <w:lang w:val="de-CH"/>
              </w:rPr>
              <w:t>Suisse</w:t>
            </w:r>
            <w:r w:rsidRPr="009B457D">
              <w:rPr>
                <w:sz w:val="18"/>
                <w:szCs w:val="18"/>
                <w:lang w:val="de-CH"/>
              </w:rPr>
              <w:br/>
            </w:r>
            <w:r w:rsidRPr="00EA4FB3">
              <w:rPr>
                <w:sz w:val="18"/>
                <w:szCs w:val="20"/>
                <w:lang w:val="de-CH"/>
              </w:rPr>
              <w:t>Marisa Steiner</w:t>
            </w:r>
            <w:r w:rsidRPr="00EA4FB3">
              <w:rPr>
                <w:sz w:val="18"/>
                <w:szCs w:val="20"/>
                <w:lang w:val="de-CH"/>
              </w:rPr>
              <w:br/>
              <w:t>marisa.steiner@hoval.com</w:t>
            </w:r>
            <w:r w:rsidRPr="00EA4FB3">
              <w:rPr>
                <w:sz w:val="18"/>
                <w:szCs w:val="20"/>
                <w:lang w:val="de-CH"/>
              </w:rPr>
              <w:br/>
              <w:t>Tel: +41 44 925 62 79</w:t>
            </w:r>
          </w:p>
          <w:p w14:paraId="7BB77E0F" w14:textId="77777777" w:rsidR="00EA4FB3" w:rsidRPr="00EA4FB3" w:rsidRDefault="00EA4FB3" w:rsidP="00326912">
            <w:pPr>
              <w:autoSpaceDE/>
              <w:autoSpaceDN/>
              <w:adjustRightInd/>
              <w:spacing w:after="200" w:line="276" w:lineRule="auto"/>
              <w:rPr>
                <w:b/>
                <w:sz w:val="18"/>
                <w:szCs w:val="18"/>
                <w:lang w:val="de-CH"/>
              </w:rPr>
            </w:pPr>
            <w:r w:rsidRPr="00A61656">
              <w:rPr>
                <w:b/>
                <w:sz w:val="18"/>
                <w:szCs w:val="18"/>
                <w:lang w:val="de-CH"/>
              </w:rPr>
              <w:t>Hoval AG</w:t>
            </w:r>
            <w:r w:rsidRPr="00332C80">
              <w:rPr>
                <w:sz w:val="18"/>
                <w:szCs w:val="18"/>
                <w:lang w:val="de-CH"/>
              </w:rPr>
              <w:br/>
              <w:t>General-Wille-Strasse 201</w:t>
            </w:r>
            <w:r w:rsidRPr="00332C80">
              <w:rPr>
                <w:sz w:val="18"/>
                <w:szCs w:val="18"/>
                <w:lang w:val="de-CH"/>
              </w:rPr>
              <w:br/>
              <w:t>8706 Feldmeilen, Switzerland</w:t>
            </w:r>
            <w:r w:rsidRPr="00332C80">
              <w:rPr>
                <w:sz w:val="18"/>
                <w:szCs w:val="18"/>
                <w:lang w:val="de-CH"/>
              </w:rPr>
              <w:br/>
            </w:r>
            <w:r>
              <w:rPr>
                <w:sz w:val="18"/>
                <w:szCs w:val="18"/>
                <w:lang w:val="de-CH"/>
              </w:rPr>
              <w:t>Tél.: +41 (44) 925 61 11</w:t>
            </w:r>
            <w:r>
              <w:rPr>
                <w:sz w:val="18"/>
                <w:szCs w:val="18"/>
                <w:lang w:val="de-CH"/>
              </w:rPr>
              <w:br/>
            </w:r>
            <w:r w:rsidRPr="00A61656">
              <w:rPr>
                <w:sz w:val="18"/>
                <w:szCs w:val="18"/>
                <w:lang w:val="de-CH"/>
              </w:rPr>
              <w:t>www.hoval.</w:t>
            </w:r>
            <w:r>
              <w:rPr>
                <w:sz w:val="18"/>
                <w:szCs w:val="18"/>
                <w:lang w:val="de-CH"/>
              </w:rPr>
              <w:t>ch</w:t>
            </w:r>
          </w:p>
        </w:tc>
      </w:tr>
      <w:tr w:rsidR="00EA4FB3" w:rsidRPr="00FF00A1" w14:paraId="01668BC7" w14:textId="77777777" w:rsidTr="00326912">
        <w:tc>
          <w:tcPr>
            <w:tcW w:w="4530" w:type="dxa"/>
          </w:tcPr>
          <w:p w14:paraId="50978409" w14:textId="77777777" w:rsidR="00EA4FB3" w:rsidRPr="00A61656" w:rsidRDefault="00EA4FB3" w:rsidP="00326912">
            <w:pPr>
              <w:autoSpaceDE/>
              <w:autoSpaceDN/>
              <w:adjustRightInd/>
              <w:spacing w:after="200" w:line="276" w:lineRule="auto"/>
              <w:rPr>
                <w:sz w:val="18"/>
                <w:szCs w:val="18"/>
                <w:lang w:val="de-CH"/>
              </w:rPr>
            </w:pPr>
            <w:r w:rsidRPr="00A61656">
              <w:rPr>
                <w:b/>
                <w:sz w:val="18"/>
                <w:szCs w:val="18"/>
                <w:lang w:val="de-CH"/>
              </w:rPr>
              <w:t>Autriche</w:t>
            </w:r>
            <w:r w:rsidRPr="00A61656">
              <w:rPr>
                <w:sz w:val="18"/>
                <w:szCs w:val="18"/>
                <w:lang w:val="de-CH"/>
              </w:rPr>
              <w:br/>
            </w:r>
            <w:r w:rsidRPr="00EA4FB3">
              <w:rPr>
                <w:sz w:val="18"/>
                <w:szCs w:val="20"/>
                <w:lang w:val="de-CH"/>
              </w:rPr>
              <w:t xml:space="preserve">Sabine Hamader </w:t>
            </w:r>
            <w:r w:rsidRPr="00EA4FB3">
              <w:rPr>
                <w:sz w:val="18"/>
                <w:szCs w:val="20"/>
                <w:lang w:val="de-CH"/>
              </w:rPr>
              <w:br/>
              <w:t>sabine.hamader@hoval.com</w:t>
            </w:r>
            <w:r w:rsidRPr="00EA4FB3">
              <w:rPr>
                <w:sz w:val="18"/>
                <w:szCs w:val="20"/>
                <w:lang w:val="de-CH"/>
              </w:rPr>
              <w:br/>
              <w:t>Tel: +43 50 365-5154</w:t>
            </w:r>
          </w:p>
          <w:p w14:paraId="5FB13D83" w14:textId="77777777" w:rsidR="00EA4FB3" w:rsidRPr="00A61656" w:rsidRDefault="00EA4FB3" w:rsidP="00326912">
            <w:pPr>
              <w:autoSpaceDE/>
              <w:autoSpaceDN/>
              <w:adjustRightInd/>
              <w:spacing w:after="200" w:line="276" w:lineRule="auto"/>
              <w:rPr>
                <w:sz w:val="18"/>
                <w:szCs w:val="18"/>
                <w:lang w:val="de-CH"/>
              </w:rPr>
            </w:pPr>
            <w:r w:rsidRPr="00A61656">
              <w:rPr>
                <w:b/>
                <w:sz w:val="18"/>
                <w:szCs w:val="18"/>
                <w:lang w:val="de-CH"/>
              </w:rPr>
              <w:t>Hoval Gesellschaft GmbH</w:t>
            </w:r>
            <w:r>
              <w:rPr>
                <w:sz w:val="18"/>
                <w:szCs w:val="18"/>
                <w:lang w:val="de-CH"/>
              </w:rPr>
              <w:br/>
            </w:r>
            <w:r w:rsidRPr="00A61656">
              <w:rPr>
                <w:sz w:val="18"/>
                <w:szCs w:val="18"/>
                <w:lang w:val="de-CH"/>
              </w:rPr>
              <w:t>Hovalstrasse 11</w:t>
            </w:r>
            <w:r>
              <w:rPr>
                <w:sz w:val="18"/>
                <w:szCs w:val="18"/>
                <w:lang w:val="de-CH"/>
              </w:rPr>
              <w:br/>
              <w:t>4614 Marchtrenk, Austria</w:t>
            </w:r>
            <w:r>
              <w:rPr>
                <w:sz w:val="18"/>
                <w:szCs w:val="18"/>
                <w:lang w:val="de-CH"/>
              </w:rPr>
              <w:br/>
              <w:t>Tél.: +43 (0)50 365-0</w:t>
            </w:r>
            <w:r>
              <w:rPr>
                <w:sz w:val="18"/>
                <w:szCs w:val="18"/>
                <w:lang w:val="de-CH"/>
              </w:rPr>
              <w:br/>
            </w:r>
            <w:r w:rsidRPr="00A61656">
              <w:rPr>
                <w:sz w:val="18"/>
                <w:szCs w:val="18"/>
                <w:lang w:val="de-CH"/>
              </w:rPr>
              <w:t>www.hoval.at</w:t>
            </w:r>
          </w:p>
        </w:tc>
        <w:tc>
          <w:tcPr>
            <w:tcW w:w="4530" w:type="dxa"/>
          </w:tcPr>
          <w:p w14:paraId="2D91A82D" w14:textId="77777777" w:rsidR="00EA4FB3" w:rsidRPr="00332C80" w:rsidRDefault="00EA4FB3" w:rsidP="00326912">
            <w:pPr>
              <w:autoSpaceDE/>
              <w:autoSpaceDN/>
              <w:adjustRightInd/>
              <w:spacing w:after="200" w:line="276" w:lineRule="auto"/>
              <w:rPr>
                <w:sz w:val="18"/>
                <w:szCs w:val="18"/>
                <w:lang w:val="fr-CH"/>
              </w:rPr>
            </w:pPr>
            <w:r w:rsidRPr="00A61656">
              <w:rPr>
                <w:b/>
                <w:sz w:val="18"/>
                <w:szCs w:val="18"/>
                <w:lang w:val="fr-CH"/>
              </w:rPr>
              <w:t>Allemagne</w:t>
            </w:r>
            <w:r>
              <w:rPr>
                <w:sz w:val="18"/>
                <w:szCs w:val="18"/>
                <w:lang w:val="fr-CH"/>
              </w:rPr>
              <w:br/>
            </w:r>
            <w:r>
              <w:rPr>
                <w:sz w:val="18"/>
                <w:szCs w:val="20"/>
                <w:lang w:val="de-CH"/>
              </w:rPr>
              <w:t>Mariella Freystedt</w:t>
            </w:r>
            <w:r w:rsidRPr="009A2C80">
              <w:rPr>
                <w:sz w:val="18"/>
                <w:szCs w:val="20"/>
                <w:lang w:val="de-CH"/>
              </w:rPr>
              <w:br/>
            </w:r>
            <w:r>
              <w:rPr>
                <w:sz w:val="18"/>
                <w:szCs w:val="20"/>
                <w:lang w:val="de-CH"/>
              </w:rPr>
              <w:t>mariella.freystedt</w:t>
            </w:r>
            <w:r w:rsidRPr="009A2C80">
              <w:rPr>
                <w:sz w:val="18"/>
                <w:szCs w:val="20"/>
                <w:lang w:val="de-CH"/>
              </w:rPr>
              <w:t>@hoval.com</w:t>
            </w:r>
            <w:r w:rsidRPr="009A2C80">
              <w:rPr>
                <w:sz w:val="18"/>
                <w:szCs w:val="20"/>
                <w:lang w:val="de-CH"/>
              </w:rPr>
              <w:br/>
              <w:t>Tel: +49 89 922097-</w:t>
            </w:r>
            <w:r>
              <w:rPr>
                <w:sz w:val="18"/>
                <w:szCs w:val="20"/>
                <w:lang w:val="de-CH"/>
              </w:rPr>
              <w:t>316</w:t>
            </w:r>
          </w:p>
          <w:p w14:paraId="47ED9B2B" w14:textId="77777777" w:rsidR="00EA4FB3" w:rsidRPr="00A61656" w:rsidRDefault="00EA4FB3" w:rsidP="00326912">
            <w:pPr>
              <w:autoSpaceDE/>
              <w:autoSpaceDN/>
              <w:adjustRightInd/>
              <w:spacing w:after="200" w:line="276" w:lineRule="auto"/>
              <w:rPr>
                <w:b/>
                <w:sz w:val="18"/>
                <w:szCs w:val="18"/>
                <w:lang w:val="fr-CH"/>
              </w:rPr>
            </w:pPr>
            <w:r w:rsidRPr="00A61656">
              <w:rPr>
                <w:b/>
                <w:sz w:val="18"/>
                <w:szCs w:val="18"/>
                <w:lang w:val="fr-CH"/>
              </w:rPr>
              <w:t>Hoval GmbH</w:t>
            </w:r>
            <w:r w:rsidRPr="00A61656">
              <w:rPr>
                <w:b/>
                <w:sz w:val="18"/>
                <w:szCs w:val="18"/>
                <w:lang w:val="fr-CH"/>
              </w:rPr>
              <w:br/>
            </w:r>
            <w:r>
              <w:rPr>
                <w:sz w:val="18"/>
                <w:szCs w:val="18"/>
                <w:lang w:val="fr-CH"/>
              </w:rPr>
              <w:t>Humboldtstraße 30</w:t>
            </w:r>
            <w:r>
              <w:rPr>
                <w:sz w:val="18"/>
                <w:szCs w:val="18"/>
                <w:lang w:val="fr-CH"/>
              </w:rPr>
              <w:br/>
            </w:r>
            <w:r w:rsidRPr="00332C80">
              <w:rPr>
                <w:sz w:val="18"/>
                <w:szCs w:val="18"/>
                <w:lang w:val="fr-CH"/>
              </w:rPr>
              <w:t>85609 Aschhe</w:t>
            </w:r>
            <w:r>
              <w:rPr>
                <w:sz w:val="18"/>
                <w:szCs w:val="18"/>
                <w:lang w:val="fr-CH"/>
              </w:rPr>
              <w:t>im-Dornach, Germany</w:t>
            </w:r>
            <w:r>
              <w:rPr>
                <w:sz w:val="18"/>
                <w:szCs w:val="18"/>
                <w:lang w:val="fr-CH"/>
              </w:rPr>
              <w:br/>
              <w:t>Tél.: +49 (0) 89 922 097-0</w:t>
            </w:r>
            <w:r>
              <w:rPr>
                <w:sz w:val="18"/>
                <w:szCs w:val="18"/>
                <w:lang w:val="fr-CH"/>
              </w:rPr>
              <w:br/>
              <w:t>www.hoval.de</w:t>
            </w:r>
          </w:p>
        </w:tc>
      </w:tr>
      <w:tr w:rsidR="00EA4FB3" w:rsidRPr="0062200E" w14:paraId="6EC5ABDA" w14:textId="77777777" w:rsidTr="00326912">
        <w:tc>
          <w:tcPr>
            <w:tcW w:w="4530" w:type="dxa"/>
          </w:tcPr>
          <w:p w14:paraId="560D0BE3" w14:textId="77777777" w:rsidR="00EA4FB3" w:rsidRPr="002F48CA" w:rsidRDefault="00EA4FB3" w:rsidP="00326912">
            <w:pPr>
              <w:autoSpaceDE/>
              <w:autoSpaceDN/>
              <w:adjustRightInd/>
              <w:spacing w:after="200" w:line="276" w:lineRule="auto"/>
              <w:rPr>
                <w:sz w:val="18"/>
                <w:szCs w:val="18"/>
                <w:lang w:val="fr-CH"/>
              </w:rPr>
            </w:pPr>
            <w:r w:rsidRPr="002F48CA">
              <w:rPr>
                <w:b/>
                <w:sz w:val="18"/>
                <w:szCs w:val="18"/>
                <w:lang w:val="fr-CH"/>
              </w:rPr>
              <w:t>France</w:t>
            </w:r>
            <w:r w:rsidRPr="002F48CA">
              <w:rPr>
                <w:sz w:val="18"/>
                <w:szCs w:val="18"/>
                <w:lang w:val="fr-CH"/>
              </w:rPr>
              <w:br/>
              <w:t xml:space="preserve">Marie Riehl </w:t>
            </w:r>
            <w:r w:rsidRPr="002F48CA">
              <w:rPr>
                <w:sz w:val="18"/>
                <w:szCs w:val="18"/>
                <w:lang w:val="fr-CH"/>
              </w:rPr>
              <w:br/>
            </w:r>
            <w:r>
              <w:rPr>
                <w:sz w:val="18"/>
                <w:szCs w:val="18"/>
                <w:lang w:val="fr-CH"/>
              </w:rPr>
              <w:t>marie.riehl</w:t>
            </w:r>
            <w:r w:rsidRPr="002F48CA">
              <w:rPr>
                <w:sz w:val="18"/>
                <w:szCs w:val="18"/>
                <w:lang w:val="fr-CH"/>
              </w:rPr>
              <w:t>@hoval.com</w:t>
            </w:r>
          </w:p>
          <w:p w14:paraId="4D8DDEF4" w14:textId="77777777" w:rsidR="00EA4FB3" w:rsidRPr="002F48CA" w:rsidRDefault="00EA4FB3" w:rsidP="00326912">
            <w:pPr>
              <w:autoSpaceDE/>
              <w:autoSpaceDN/>
              <w:adjustRightInd/>
              <w:spacing w:after="200" w:line="276" w:lineRule="auto"/>
              <w:rPr>
                <w:sz w:val="18"/>
                <w:szCs w:val="18"/>
                <w:lang w:val="fr-CH"/>
              </w:rPr>
            </w:pPr>
            <w:r w:rsidRPr="002F48CA">
              <w:rPr>
                <w:b/>
                <w:sz w:val="18"/>
                <w:szCs w:val="18"/>
                <w:lang w:val="fr-CH"/>
              </w:rPr>
              <w:t>Hoval SAS</w:t>
            </w:r>
            <w:r w:rsidRPr="002F48CA">
              <w:rPr>
                <w:sz w:val="18"/>
                <w:szCs w:val="18"/>
                <w:lang w:val="fr-CH"/>
              </w:rPr>
              <w:br/>
            </w:r>
            <w:r>
              <w:rPr>
                <w:sz w:val="18"/>
                <w:szCs w:val="18"/>
                <w:lang w:val="fr-CH"/>
              </w:rPr>
              <w:t>Parc d'Activité de la Porte Sud</w:t>
            </w:r>
            <w:r>
              <w:rPr>
                <w:sz w:val="18"/>
                <w:szCs w:val="18"/>
                <w:lang w:val="fr-CH"/>
              </w:rPr>
              <w:br/>
            </w:r>
            <w:r w:rsidRPr="002F48CA">
              <w:rPr>
                <w:sz w:val="18"/>
                <w:szCs w:val="18"/>
                <w:lang w:val="fr-CH"/>
              </w:rPr>
              <w:t>Bâ</w:t>
            </w:r>
            <w:r>
              <w:rPr>
                <w:sz w:val="18"/>
                <w:szCs w:val="18"/>
                <w:lang w:val="fr-CH"/>
              </w:rPr>
              <w:t>timent C - Rue du Pont au Péage</w:t>
            </w:r>
            <w:r>
              <w:rPr>
                <w:sz w:val="18"/>
                <w:szCs w:val="18"/>
                <w:lang w:val="fr-CH"/>
              </w:rPr>
              <w:br/>
            </w:r>
            <w:r w:rsidRPr="002F48CA">
              <w:rPr>
                <w:sz w:val="18"/>
                <w:szCs w:val="18"/>
                <w:lang w:val="fr-CH"/>
              </w:rPr>
              <w:t>67118 Geispolsheim</w:t>
            </w:r>
            <w:r>
              <w:rPr>
                <w:sz w:val="18"/>
                <w:szCs w:val="18"/>
                <w:lang w:val="fr-CH"/>
              </w:rPr>
              <w:br/>
            </w:r>
            <w:r w:rsidRPr="002F48CA">
              <w:rPr>
                <w:sz w:val="18"/>
                <w:szCs w:val="18"/>
                <w:lang w:val="fr-CH"/>
              </w:rPr>
              <w:t>+33 388 60 39 52</w:t>
            </w:r>
            <w:r w:rsidRPr="002F48CA">
              <w:rPr>
                <w:sz w:val="18"/>
                <w:szCs w:val="18"/>
                <w:lang w:val="fr-CH"/>
              </w:rPr>
              <w:br/>
              <w:t>www.hoval.fr</w:t>
            </w:r>
          </w:p>
        </w:tc>
        <w:tc>
          <w:tcPr>
            <w:tcW w:w="4530" w:type="dxa"/>
          </w:tcPr>
          <w:p w14:paraId="56AF13A0" w14:textId="77777777" w:rsidR="00EA4FB3" w:rsidRPr="009B457D" w:rsidRDefault="00EA4FB3" w:rsidP="00326912">
            <w:pPr>
              <w:autoSpaceDE/>
              <w:autoSpaceDN/>
              <w:adjustRightInd/>
              <w:spacing w:after="200" w:line="276" w:lineRule="auto"/>
              <w:rPr>
                <w:sz w:val="18"/>
                <w:szCs w:val="18"/>
                <w:lang w:val="it-IT"/>
              </w:rPr>
            </w:pPr>
            <w:r w:rsidRPr="009B457D">
              <w:rPr>
                <w:b/>
                <w:sz w:val="18"/>
                <w:szCs w:val="18"/>
                <w:lang w:val="it-IT"/>
              </w:rPr>
              <w:t>Italie</w:t>
            </w:r>
            <w:r w:rsidRPr="009B457D">
              <w:rPr>
                <w:sz w:val="18"/>
                <w:szCs w:val="18"/>
                <w:lang w:val="it-IT"/>
              </w:rPr>
              <w:br/>
              <w:t>Francesca Cornali</w:t>
            </w:r>
            <w:r w:rsidRPr="009B457D">
              <w:rPr>
                <w:sz w:val="18"/>
                <w:szCs w:val="18"/>
                <w:lang w:val="it-IT"/>
              </w:rPr>
              <w:br/>
              <w:t>francesca.cornali@hoval.com</w:t>
            </w:r>
            <w:r w:rsidRPr="009B457D">
              <w:rPr>
                <w:sz w:val="18"/>
                <w:szCs w:val="18"/>
                <w:lang w:val="it-IT"/>
              </w:rPr>
              <w:br/>
              <w:t>Tél.: +39 (0)35 666-1251</w:t>
            </w:r>
          </w:p>
          <w:p w14:paraId="1590CAED" w14:textId="77777777" w:rsidR="00EA4FB3" w:rsidRPr="009B457D" w:rsidRDefault="00EA4FB3" w:rsidP="00326912">
            <w:pPr>
              <w:autoSpaceDE/>
              <w:autoSpaceDN/>
              <w:adjustRightInd/>
              <w:spacing w:after="200" w:line="276" w:lineRule="auto"/>
              <w:rPr>
                <w:sz w:val="18"/>
                <w:szCs w:val="18"/>
                <w:lang w:val="it-IT"/>
              </w:rPr>
            </w:pPr>
            <w:r w:rsidRPr="009B457D">
              <w:rPr>
                <w:b/>
                <w:sz w:val="18"/>
                <w:szCs w:val="18"/>
                <w:lang w:val="it-IT"/>
              </w:rPr>
              <w:t>Hoval s.r.l.</w:t>
            </w:r>
            <w:r w:rsidRPr="009B457D">
              <w:rPr>
                <w:sz w:val="18"/>
                <w:szCs w:val="18"/>
                <w:lang w:val="it-IT"/>
              </w:rPr>
              <w:br/>
              <w:t>Via XXV Aprile 1945 snc</w:t>
            </w:r>
            <w:r w:rsidRPr="009B457D">
              <w:rPr>
                <w:sz w:val="18"/>
                <w:szCs w:val="18"/>
                <w:lang w:val="it-IT"/>
              </w:rPr>
              <w:br/>
              <w:t>240050 Zanica (BG)</w:t>
            </w:r>
            <w:r w:rsidRPr="009B457D">
              <w:rPr>
                <w:sz w:val="18"/>
                <w:szCs w:val="18"/>
                <w:lang w:val="it-IT"/>
              </w:rPr>
              <w:br/>
              <w:t>+39 (0)35 6661111</w:t>
            </w:r>
            <w:r w:rsidRPr="009B457D">
              <w:rPr>
                <w:sz w:val="18"/>
                <w:szCs w:val="18"/>
                <w:lang w:val="it-IT"/>
              </w:rPr>
              <w:br/>
              <w:t>www.hoval.it</w:t>
            </w:r>
          </w:p>
        </w:tc>
      </w:tr>
    </w:tbl>
    <w:p w14:paraId="305ECE85" w14:textId="77777777" w:rsidR="00EA4FB3" w:rsidRPr="009B457D" w:rsidRDefault="00EA4FB3" w:rsidP="00EA4FB3">
      <w:pPr>
        <w:autoSpaceDE/>
        <w:autoSpaceDN/>
        <w:adjustRightInd/>
        <w:spacing w:after="200" w:line="276" w:lineRule="auto"/>
        <w:rPr>
          <w:sz w:val="18"/>
          <w:szCs w:val="18"/>
          <w:lang w:val="it-IT"/>
        </w:rPr>
      </w:pPr>
    </w:p>
    <w:p w14:paraId="402595C4" w14:textId="77777777" w:rsidR="00EA4FB3" w:rsidRPr="001B67DA" w:rsidRDefault="00EA4FB3" w:rsidP="00EA4FB3">
      <w:pPr>
        <w:autoSpaceDE/>
        <w:autoSpaceDN/>
        <w:adjustRightInd/>
        <w:spacing w:after="200" w:line="276" w:lineRule="auto"/>
        <w:rPr>
          <w:sz w:val="18"/>
          <w:szCs w:val="18"/>
          <w:lang w:val="fr-CH"/>
        </w:rPr>
      </w:pPr>
      <w:r w:rsidRPr="009B457D">
        <w:rPr>
          <w:b/>
          <w:sz w:val="18"/>
          <w:szCs w:val="18"/>
          <w:lang w:val="it-IT"/>
        </w:rPr>
        <w:br w:type="page"/>
      </w:r>
      <w:r w:rsidRPr="001B67DA">
        <w:rPr>
          <w:b/>
          <w:sz w:val="18"/>
          <w:szCs w:val="18"/>
          <w:lang w:val="fr-CH"/>
        </w:rPr>
        <w:lastRenderedPageBreak/>
        <w:t>Images:</w:t>
      </w:r>
    </w:p>
    <w:p w14:paraId="7CEF44AF" w14:textId="77777777" w:rsidR="00EA4FB3" w:rsidRPr="001B67DA" w:rsidRDefault="00EA4FB3" w:rsidP="00EA4FB3">
      <w:pPr>
        <w:spacing w:line="276" w:lineRule="auto"/>
        <w:ind w:right="-2"/>
        <w:rPr>
          <w:b/>
          <w:sz w:val="18"/>
          <w:szCs w:val="18"/>
          <w:lang w:val="fr-CH"/>
        </w:rPr>
      </w:pPr>
    </w:p>
    <w:p w14:paraId="63B5FA14" w14:textId="77777777" w:rsidR="00EA4FB3" w:rsidRPr="00D53030" w:rsidRDefault="00EA4FB3" w:rsidP="00EA4FB3">
      <w:pPr>
        <w:spacing w:line="276" w:lineRule="auto"/>
        <w:ind w:right="-2"/>
        <w:rPr>
          <w:b/>
          <w:sz w:val="18"/>
          <w:szCs w:val="18"/>
        </w:rPr>
      </w:pPr>
      <w:r>
        <w:rPr>
          <w:b/>
          <w:noProof/>
          <w:sz w:val="18"/>
          <w:szCs w:val="18"/>
        </w:rPr>
        <w:drawing>
          <wp:inline distT="0" distB="0" distL="0" distR="0" wp14:anchorId="31BB3099" wp14:editId="75441F4B">
            <wp:extent cx="2751016" cy="2063119"/>
            <wp:effectExtent l="0" t="0" r="0" b="0"/>
            <wp:docPr id="439507893" name="Grafik 3" descr="Ein Bild, das Wand, Design, Rechteck,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descr="Ein Bild, das Wand, Design, Rechteck, Im Haus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3180" cy="2072241"/>
                    </a:xfrm>
                    <a:prstGeom prst="rect">
                      <a:avLst/>
                    </a:prstGeom>
                  </pic:spPr>
                </pic:pic>
              </a:graphicData>
            </a:graphic>
          </wp:inline>
        </w:drawing>
      </w:r>
    </w:p>
    <w:p w14:paraId="5747C614" w14:textId="77777777" w:rsidR="00EA4FB3" w:rsidRPr="00682E39" w:rsidRDefault="00EA4FB3" w:rsidP="00EA4FB3">
      <w:pPr>
        <w:pStyle w:val="NoSpacing"/>
        <w:spacing w:line="360" w:lineRule="auto"/>
        <w:rPr>
          <w:rFonts w:cs="Arial"/>
          <w:b/>
          <w:i/>
          <w:sz w:val="18"/>
          <w:szCs w:val="18"/>
          <w:lang w:val="de-CH"/>
        </w:rPr>
      </w:pPr>
      <w:r w:rsidRPr="00682E39">
        <w:rPr>
          <w:rFonts w:cs="Arial"/>
          <w:b/>
          <w:i/>
          <w:sz w:val="18"/>
          <w:szCs w:val="18"/>
          <w:lang w:val="de-CH"/>
        </w:rPr>
        <w:t>Hoval_Belaria-pro-40-50_Natürliches-Kältemittel-Leise-Hohe-Leistung</w:t>
      </w:r>
      <w:r w:rsidRPr="00EA4FB3">
        <w:rPr>
          <w:rFonts w:cs="Arial"/>
          <w:b/>
          <w:i/>
          <w:sz w:val="18"/>
          <w:szCs w:val="18"/>
          <w:lang w:val="de-CH"/>
        </w:rPr>
        <w:t>(c)</w:t>
      </w:r>
      <w:r w:rsidRPr="00682E39">
        <w:rPr>
          <w:rFonts w:cs="Arial"/>
          <w:b/>
          <w:i/>
          <w:sz w:val="18"/>
          <w:szCs w:val="18"/>
          <w:lang w:val="de-CH"/>
        </w:rPr>
        <w:t>Hoval.jpg</w:t>
      </w:r>
    </w:p>
    <w:p w14:paraId="7786CDEC" w14:textId="6AD3BCBB" w:rsidR="00EA4FB3" w:rsidRPr="004D37F3" w:rsidRDefault="00EA4FB3" w:rsidP="00EA4FB3">
      <w:pPr>
        <w:pStyle w:val="NoSpacing"/>
        <w:spacing w:line="360" w:lineRule="auto"/>
        <w:rPr>
          <w:rFonts w:cs="Arial"/>
          <w:i/>
          <w:sz w:val="18"/>
          <w:szCs w:val="18"/>
        </w:rPr>
      </w:pPr>
      <w:r w:rsidRPr="004D37F3">
        <w:rPr>
          <w:rFonts w:cs="Arial"/>
          <w:i/>
          <w:sz w:val="18"/>
          <w:szCs w:val="18"/>
        </w:rPr>
        <w:t>Hoval Belaria</w:t>
      </w:r>
      <w:r w:rsidRPr="004D37F3">
        <w:rPr>
          <w:rFonts w:cs="Arial"/>
          <w:i/>
          <w:sz w:val="18"/>
          <w:szCs w:val="18"/>
          <w:vertAlign w:val="superscript"/>
        </w:rPr>
        <w:t>®</w:t>
      </w:r>
      <w:r w:rsidRPr="004D37F3">
        <w:rPr>
          <w:rFonts w:cs="Arial"/>
          <w:i/>
          <w:sz w:val="18"/>
          <w:szCs w:val="18"/>
        </w:rPr>
        <w:t xml:space="preserve"> pro (40,50): </w:t>
      </w:r>
      <w:r w:rsidR="00C54B19" w:rsidRPr="00C54B19">
        <w:rPr>
          <w:rFonts w:cs="Arial"/>
          <w:i/>
          <w:sz w:val="18"/>
          <w:szCs w:val="18"/>
        </w:rPr>
        <w:t>Silencieuse, puissante, chaude et écologique avec fluide frigorigène naturel</w:t>
      </w:r>
    </w:p>
    <w:p w14:paraId="0996BCB7" w14:textId="77777777" w:rsidR="00EA4FB3" w:rsidRPr="00D53030" w:rsidRDefault="00EA4FB3" w:rsidP="00EA4FB3">
      <w:pPr>
        <w:pStyle w:val="NoSpacing"/>
        <w:spacing w:line="360" w:lineRule="auto"/>
        <w:rPr>
          <w:rFonts w:cs="Arial"/>
          <w:i/>
          <w:sz w:val="18"/>
          <w:szCs w:val="18"/>
          <w:lang w:val="en-US"/>
        </w:rPr>
      </w:pPr>
      <w:r w:rsidRPr="00D53030">
        <w:rPr>
          <w:rFonts w:cs="Arial"/>
          <w:i/>
          <w:sz w:val="18"/>
          <w:szCs w:val="18"/>
          <w:lang w:val="en-US"/>
        </w:rPr>
        <w:t>Picture credits: © Hoval</w:t>
      </w:r>
    </w:p>
    <w:p w14:paraId="76D27432" w14:textId="77777777" w:rsidR="00EA4FB3" w:rsidRPr="00D53030" w:rsidRDefault="00EA4FB3" w:rsidP="00EA4FB3">
      <w:pPr>
        <w:spacing w:line="276" w:lineRule="auto"/>
        <w:ind w:right="-2"/>
        <w:rPr>
          <w:b/>
          <w:sz w:val="18"/>
          <w:szCs w:val="18"/>
          <w:lang w:val="en-US"/>
        </w:rPr>
      </w:pPr>
    </w:p>
    <w:p w14:paraId="02C09974" w14:textId="77777777" w:rsidR="00EA4FB3" w:rsidRPr="00D53030" w:rsidRDefault="00EA4FB3" w:rsidP="00EA4FB3">
      <w:pPr>
        <w:spacing w:line="360" w:lineRule="auto"/>
        <w:rPr>
          <w:sz w:val="18"/>
          <w:szCs w:val="18"/>
        </w:rPr>
      </w:pPr>
      <w:r>
        <w:rPr>
          <w:b/>
          <w:noProof/>
          <w:sz w:val="18"/>
          <w:szCs w:val="18"/>
        </w:rPr>
        <w:drawing>
          <wp:inline distT="0" distB="0" distL="0" distR="0" wp14:anchorId="5171658C" wp14:editId="06519BE2">
            <wp:extent cx="2761625" cy="2071076"/>
            <wp:effectExtent l="0" t="0" r="635" b="5715"/>
            <wp:docPr id="853135070" name="Grafik 2" descr="Ein Bild, das draußen, Pflanze, Himmel, Fen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150061" name="Grafik 2" descr="Ein Bild, das draußen, Pflanze, Himmel, Fenster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70466" cy="2077706"/>
                    </a:xfrm>
                    <a:prstGeom prst="rect">
                      <a:avLst/>
                    </a:prstGeom>
                  </pic:spPr>
                </pic:pic>
              </a:graphicData>
            </a:graphic>
          </wp:inline>
        </w:drawing>
      </w:r>
    </w:p>
    <w:p w14:paraId="31CBB136" w14:textId="77777777" w:rsidR="00EA4FB3" w:rsidRPr="00682E39" w:rsidRDefault="00EA4FB3" w:rsidP="00EA4FB3">
      <w:pPr>
        <w:pStyle w:val="NoSpacing"/>
        <w:spacing w:line="360" w:lineRule="auto"/>
        <w:rPr>
          <w:rFonts w:cs="Arial"/>
          <w:b/>
          <w:i/>
          <w:sz w:val="18"/>
          <w:szCs w:val="18"/>
          <w:lang w:val="de-CH"/>
        </w:rPr>
      </w:pPr>
      <w:r w:rsidRPr="00682E39">
        <w:rPr>
          <w:rFonts w:cs="Arial"/>
          <w:b/>
          <w:i/>
          <w:sz w:val="18"/>
          <w:szCs w:val="18"/>
          <w:lang w:val="de-CH"/>
        </w:rPr>
        <w:t>Hoval_Belaria-pro-40-50_Natürliches-Kältemittel-fuer-Wohnbau(c)Hoval.jpg</w:t>
      </w:r>
    </w:p>
    <w:p w14:paraId="6E5A35B0" w14:textId="37402409" w:rsidR="00EA4FB3" w:rsidRPr="00EA4FB3" w:rsidRDefault="00EA4FB3" w:rsidP="00EA4FB3">
      <w:pPr>
        <w:pStyle w:val="NoSpacing"/>
        <w:spacing w:line="360" w:lineRule="auto"/>
        <w:rPr>
          <w:rFonts w:cs="Arial"/>
          <w:i/>
          <w:sz w:val="18"/>
          <w:szCs w:val="18"/>
        </w:rPr>
      </w:pPr>
      <w:r w:rsidRPr="00EA4FB3">
        <w:rPr>
          <w:rFonts w:cs="Arial"/>
          <w:i/>
          <w:sz w:val="18"/>
          <w:szCs w:val="18"/>
        </w:rPr>
        <w:t>Hoval Belaria</w:t>
      </w:r>
      <w:r w:rsidRPr="00EA4FB3">
        <w:rPr>
          <w:rFonts w:cs="Arial"/>
          <w:i/>
          <w:sz w:val="18"/>
          <w:szCs w:val="18"/>
          <w:vertAlign w:val="superscript"/>
        </w:rPr>
        <w:t>®</w:t>
      </w:r>
      <w:r w:rsidRPr="00EA4FB3">
        <w:rPr>
          <w:rFonts w:cs="Arial"/>
          <w:i/>
          <w:sz w:val="18"/>
          <w:szCs w:val="18"/>
        </w:rPr>
        <w:t xml:space="preserve"> pro (40,50): Enfin également pour la construction de logements: pompe à chaleur avec fluide frigorigène naturel</w:t>
      </w:r>
    </w:p>
    <w:p w14:paraId="15CAA650" w14:textId="77777777" w:rsidR="00EA4FB3" w:rsidRPr="00D53030" w:rsidRDefault="00EA4FB3" w:rsidP="00EA4FB3">
      <w:pPr>
        <w:pStyle w:val="NoSpacing"/>
        <w:spacing w:line="360" w:lineRule="auto"/>
        <w:rPr>
          <w:rFonts w:cs="Arial"/>
          <w:i/>
          <w:sz w:val="18"/>
          <w:szCs w:val="18"/>
          <w:lang w:val="en-US"/>
        </w:rPr>
      </w:pPr>
      <w:r w:rsidRPr="00D53030">
        <w:rPr>
          <w:rFonts w:cs="Arial"/>
          <w:i/>
          <w:sz w:val="18"/>
          <w:szCs w:val="18"/>
          <w:lang w:val="en-US"/>
        </w:rPr>
        <w:t>Picture credits: © Hoval</w:t>
      </w:r>
    </w:p>
    <w:p w14:paraId="1A5B0AD4" w14:textId="77777777" w:rsidR="00EA4FB3" w:rsidRPr="00D53030" w:rsidRDefault="00EA4FB3" w:rsidP="00EA4FB3">
      <w:pPr>
        <w:pStyle w:val="NoSpacing"/>
        <w:rPr>
          <w:rFonts w:cs="Arial"/>
          <w:i/>
          <w:szCs w:val="20"/>
          <w:lang w:val="en-US"/>
        </w:rPr>
      </w:pPr>
    </w:p>
    <w:p w14:paraId="541027FE" w14:textId="77777777" w:rsidR="00D53030" w:rsidRPr="003C31B4" w:rsidRDefault="00D53030" w:rsidP="00630B65">
      <w:pPr>
        <w:autoSpaceDE/>
        <w:autoSpaceDN/>
        <w:adjustRightInd/>
        <w:spacing w:after="200" w:line="276" w:lineRule="auto"/>
        <w:rPr>
          <w:b/>
          <w:sz w:val="18"/>
          <w:szCs w:val="18"/>
          <w:lang w:val="it-IT"/>
        </w:rPr>
      </w:pPr>
    </w:p>
    <w:sectPr w:rsidR="00D53030" w:rsidRPr="003C31B4" w:rsidSect="00867FF8">
      <w:headerReference w:type="default" r:id="rId14"/>
      <w:footerReference w:type="default" r:id="rId15"/>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825A" w14:textId="77777777" w:rsidR="00BB67AE" w:rsidRDefault="00BB67AE" w:rsidP="00514BA2">
      <w:r>
        <w:separator/>
      </w:r>
    </w:p>
  </w:endnote>
  <w:endnote w:type="continuationSeparator" w:id="0">
    <w:p w14:paraId="24B98424" w14:textId="77777777" w:rsidR="00BB67AE" w:rsidRDefault="00BB67AE" w:rsidP="0051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AC92" w14:textId="2FF41D03" w:rsidR="00514BA2" w:rsidRPr="00164521" w:rsidRDefault="00514BA2" w:rsidP="00867FF8">
    <w:pPr>
      <w:pStyle w:val="Footer"/>
      <w:tabs>
        <w:tab w:val="clear" w:pos="4536"/>
        <w:tab w:val="clear" w:pos="9072"/>
        <w:tab w:val="center" w:pos="9214"/>
      </w:tabs>
      <w:rPr>
        <w:color w:val="E2001A"/>
        <w:szCs w:val="18"/>
      </w:rPr>
    </w:pPr>
    <w:r>
      <w:rPr>
        <w:rFonts w:ascii="Arial" w:hAnsi="Arial" w:cs="Arial"/>
        <w:b/>
        <w:bCs/>
        <w:color w:val="E2001A"/>
        <w:szCs w:val="18"/>
      </w:rPr>
      <w:t>Hoval |</w:t>
    </w:r>
    <w:r>
      <w:rPr>
        <w:color w:val="E2001A"/>
        <w:szCs w:val="18"/>
      </w:rPr>
      <w:t xml:space="preserve"> Responsabilité pour l’énergie et l’environnement</w:t>
    </w:r>
    <w:r>
      <w:rPr>
        <w:color w:val="E2001A"/>
        <w:szCs w:val="18"/>
      </w:rPr>
      <w:tab/>
    </w:r>
    <w:r>
      <w:rPr>
        <w:rFonts w:ascii="Arial" w:hAnsi="Arial" w:cs="Arial"/>
        <w:color w:val="000000" w:themeColor="text1"/>
        <w:szCs w:val="18"/>
      </w:rPr>
      <w:fldChar w:fldCharType="begin"/>
    </w:r>
    <w:r>
      <w:rPr>
        <w:rFonts w:ascii="Arial" w:hAnsi="Arial" w:cs="Arial"/>
        <w:noProof/>
        <w:color w:val="000000" w:themeColor="text1"/>
        <w:szCs w:val="18"/>
      </w:rPr>
      <w:instrText xml:space="preserve"> TIME \@ "dd.MM.yyyy" </w:instrText>
    </w:r>
    <w:r>
      <w:fldChar w:fldCharType="separate"/>
    </w:r>
    <w:r w:rsidR="00FF00A1">
      <w:rPr>
        <w:rFonts w:ascii="Arial" w:hAnsi="Arial" w:cs="Arial"/>
        <w:noProof/>
        <w:color w:val="000000" w:themeColor="text1"/>
        <w:szCs w:val="18"/>
      </w:rPr>
      <w:t>24.06.2025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8275" w14:textId="77777777" w:rsidR="00BB67AE" w:rsidRDefault="00BB67AE" w:rsidP="00514BA2">
      <w:r>
        <w:separator/>
      </w:r>
    </w:p>
  </w:footnote>
  <w:footnote w:type="continuationSeparator" w:id="0">
    <w:p w14:paraId="6D62DC41" w14:textId="77777777" w:rsidR="00BB67AE" w:rsidRDefault="00BB67AE" w:rsidP="0051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EE75" w14:textId="5F885250" w:rsidR="00514BA2" w:rsidRDefault="00514BA2" w:rsidP="00867FF8">
    <w:pPr>
      <w:pStyle w:val="Headline1"/>
      <w:rPr>
        <w:color w:val="E2001A"/>
        <w:spacing w:val="0"/>
      </w:rPr>
    </w:pPr>
    <w:r>
      <w:rPr>
        <w:noProof/>
      </w:rPr>
      <w:drawing>
        <wp:anchor distT="0" distB="0" distL="114300" distR="114300" simplePos="0" relativeHeight="251659264"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Pr>
        <w:color w:val="E2001A"/>
        <w:spacing w:val="0"/>
      </w:rPr>
      <w:t>Communiqué de presse</w:t>
    </w:r>
  </w:p>
  <w:p w14:paraId="37E4B02F" w14:textId="1C6F8DA4" w:rsidR="00837323" w:rsidRPr="00C70A62" w:rsidRDefault="006C24AC" w:rsidP="00867FF8">
    <w:pPr>
      <w:pStyle w:val="Subheadline"/>
      <w:spacing w:after="0"/>
      <w:rPr>
        <w:color w:val="E2001A"/>
      </w:rPr>
    </w:pPr>
    <w:r>
      <w:rPr>
        <w:color w:val="E2001A"/>
      </w:rPr>
      <w:t>Belaria</w:t>
    </w:r>
    <w:r>
      <w:rPr>
        <w:color w:val="E2001A"/>
        <w:vertAlign w:val="superscript"/>
      </w:rPr>
      <w:t>®</w:t>
    </w:r>
    <w:r>
      <w:rPr>
        <w:color w:val="E2001A"/>
      </w:rPr>
      <w:t xml:space="preserve"> pro (40,50)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0300C"/>
    <w:rsid w:val="00040D41"/>
    <w:rsid w:val="0005522A"/>
    <w:rsid w:val="00070695"/>
    <w:rsid w:val="000741B2"/>
    <w:rsid w:val="000D1FC0"/>
    <w:rsid w:val="00103FA6"/>
    <w:rsid w:val="00164521"/>
    <w:rsid w:val="00172564"/>
    <w:rsid w:val="00181445"/>
    <w:rsid w:val="001F4C37"/>
    <w:rsid w:val="00200AE6"/>
    <w:rsid w:val="002359D4"/>
    <w:rsid w:val="00236DD0"/>
    <w:rsid w:val="00250A8F"/>
    <w:rsid w:val="002657AE"/>
    <w:rsid w:val="00274B0E"/>
    <w:rsid w:val="002A2619"/>
    <w:rsid w:val="002A4382"/>
    <w:rsid w:val="00322E76"/>
    <w:rsid w:val="003350A1"/>
    <w:rsid w:val="003374D5"/>
    <w:rsid w:val="00353844"/>
    <w:rsid w:val="003863EE"/>
    <w:rsid w:val="003A01AE"/>
    <w:rsid w:val="003C31B4"/>
    <w:rsid w:val="003E3B26"/>
    <w:rsid w:val="004A5183"/>
    <w:rsid w:val="004D37F3"/>
    <w:rsid w:val="00506F82"/>
    <w:rsid w:val="00514BA2"/>
    <w:rsid w:val="0051618C"/>
    <w:rsid w:val="005172FA"/>
    <w:rsid w:val="00523A69"/>
    <w:rsid w:val="005B79E3"/>
    <w:rsid w:val="005F2A58"/>
    <w:rsid w:val="005F784A"/>
    <w:rsid w:val="00630B65"/>
    <w:rsid w:val="00655161"/>
    <w:rsid w:val="00661136"/>
    <w:rsid w:val="006A5DCD"/>
    <w:rsid w:val="006C24AC"/>
    <w:rsid w:val="006D2D8F"/>
    <w:rsid w:val="006D57F7"/>
    <w:rsid w:val="007434D8"/>
    <w:rsid w:val="007654C9"/>
    <w:rsid w:val="00786935"/>
    <w:rsid w:val="00790024"/>
    <w:rsid w:val="007F152E"/>
    <w:rsid w:val="007F1C02"/>
    <w:rsid w:val="008112F0"/>
    <w:rsid w:val="00827BBD"/>
    <w:rsid w:val="00837323"/>
    <w:rsid w:val="0083798A"/>
    <w:rsid w:val="0084628F"/>
    <w:rsid w:val="00860754"/>
    <w:rsid w:val="00867FF8"/>
    <w:rsid w:val="008D0A25"/>
    <w:rsid w:val="008F3CEB"/>
    <w:rsid w:val="008F6D68"/>
    <w:rsid w:val="00911EFF"/>
    <w:rsid w:val="0094258D"/>
    <w:rsid w:val="00960692"/>
    <w:rsid w:val="00970A0B"/>
    <w:rsid w:val="00971D23"/>
    <w:rsid w:val="00972E4A"/>
    <w:rsid w:val="00977AB9"/>
    <w:rsid w:val="009A1DD8"/>
    <w:rsid w:val="009D3DFD"/>
    <w:rsid w:val="009E1742"/>
    <w:rsid w:val="00A50A33"/>
    <w:rsid w:val="00A61B4C"/>
    <w:rsid w:val="00A9568E"/>
    <w:rsid w:val="00AD4ABC"/>
    <w:rsid w:val="00AE3BC3"/>
    <w:rsid w:val="00B230A1"/>
    <w:rsid w:val="00BB67AE"/>
    <w:rsid w:val="00BC40F6"/>
    <w:rsid w:val="00BC519C"/>
    <w:rsid w:val="00BD6AC9"/>
    <w:rsid w:val="00BE67E1"/>
    <w:rsid w:val="00C067A7"/>
    <w:rsid w:val="00C11950"/>
    <w:rsid w:val="00C43D6A"/>
    <w:rsid w:val="00C47591"/>
    <w:rsid w:val="00C54B19"/>
    <w:rsid w:val="00C574CB"/>
    <w:rsid w:val="00C57899"/>
    <w:rsid w:val="00C70A62"/>
    <w:rsid w:val="00CB0BE1"/>
    <w:rsid w:val="00CB2BD3"/>
    <w:rsid w:val="00CC1968"/>
    <w:rsid w:val="00CD4023"/>
    <w:rsid w:val="00CE70C9"/>
    <w:rsid w:val="00CF4331"/>
    <w:rsid w:val="00D3570F"/>
    <w:rsid w:val="00D53030"/>
    <w:rsid w:val="00DC148A"/>
    <w:rsid w:val="00E26373"/>
    <w:rsid w:val="00E370B3"/>
    <w:rsid w:val="00E41B9F"/>
    <w:rsid w:val="00E73F2F"/>
    <w:rsid w:val="00EA097F"/>
    <w:rsid w:val="00EA3904"/>
    <w:rsid w:val="00EA4FB3"/>
    <w:rsid w:val="00ED040B"/>
    <w:rsid w:val="00EE0E5C"/>
    <w:rsid w:val="00EE23BE"/>
    <w:rsid w:val="00EE3C9F"/>
    <w:rsid w:val="00F004A6"/>
    <w:rsid w:val="00F31D96"/>
    <w:rsid w:val="00F41251"/>
    <w:rsid w:val="00FD3755"/>
    <w:rsid w:val="00FE6BEC"/>
    <w:rsid w:val="00FF00A1"/>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py"/>
    <w:qFormat/>
    <w:rsid w:val="00C43D6A"/>
    <w:pPr>
      <w:autoSpaceDE w:val="0"/>
      <w:autoSpaceDN w:val="0"/>
      <w:adjustRightInd w:val="0"/>
      <w:spacing w:after="0" w:line="240" w:lineRule="auto"/>
    </w:pPr>
    <w:rPr>
      <w:rFonts w:ascii="Arial" w:hAnsi="Arial" w:cs="Arial"/>
      <w:color w:val="000000"/>
    </w:rPr>
  </w:style>
  <w:style w:type="paragraph" w:styleId="Heading1">
    <w:name w:val="heading 1"/>
    <w:basedOn w:val="Normal"/>
    <w:next w:val="Normal"/>
    <w:link w:val="Heading1Char"/>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rPr>
  </w:style>
  <w:style w:type="paragraph" w:styleId="Heading2">
    <w:name w:val="heading 2"/>
    <w:basedOn w:val="Normal"/>
    <w:next w:val="Normal"/>
    <w:link w:val="Heading2Char"/>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2F0"/>
    <w:rPr>
      <w:rFonts w:ascii="Arial" w:eastAsiaTheme="majorEastAsia" w:hAnsi="Arial" w:cstheme="majorBidi"/>
      <w:color w:val="000000" w:themeColor="text1"/>
      <w:sz w:val="18"/>
      <w:szCs w:val="32"/>
    </w:rPr>
  </w:style>
  <w:style w:type="character" w:customStyle="1" w:styleId="Heading2Char">
    <w:name w:val="Heading 2 Char"/>
    <w:basedOn w:val="DefaultParagraphFont"/>
    <w:link w:val="Heading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Normal"/>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rPr>
  </w:style>
  <w:style w:type="character" w:customStyle="1" w:styleId="Heading3Char">
    <w:name w:val="Heading 3 Char"/>
    <w:basedOn w:val="DefaultParagraphFont"/>
    <w:link w:val="Heading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DefaultParagraphFont"/>
    <w:link w:val="Copytext"/>
    <w:rsid w:val="00790024"/>
    <w:rPr>
      <w:rFonts w:ascii="Lora" w:hAnsi="Lora"/>
      <w:color w:val="595959" w:themeColor="text1" w:themeTint="A6"/>
      <w:sz w:val="18"/>
    </w:rPr>
  </w:style>
  <w:style w:type="paragraph" w:styleId="ListParagraph">
    <w:name w:val="List Paragraph"/>
    <w:basedOn w:val="Normal"/>
    <w:uiPriority w:val="34"/>
    <w:rsid w:val="00790024"/>
    <w:pPr>
      <w:autoSpaceDE/>
      <w:autoSpaceDN/>
      <w:adjustRightInd/>
      <w:spacing w:after="160" w:line="259" w:lineRule="auto"/>
      <w:ind w:left="720"/>
      <w:contextualSpacing/>
    </w:pPr>
    <w:rPr>
      <w:rFonts w:ascii="Lora" w:hAnsi="Lora" w:cstheme="minorBidi"/>
      <w:color w:val="595959" w:themeColor="text1" w:themeTint="A6"/>
      <w:sz w:val="18"/>
    </w:rPr>
  </w:style>
  <w:style w:type="character" w:styleId="BookTitle">
    <w:name w:val="Book Title"/>
    <w:basedOn w:val="DefaultParagraphFont"/>
    <w:uiPriority w:val="33"/>
    <w:rsid w:val="00790024"/>
    <w:rPr>
      <w:b/>
      <w:bCs/>
      <w:i/>
      <w:iCs/>
      <w:spacing w:val="5"/>
    </w:rPr>
  </w:style>
  <w:style w:type="character" w:styleId="IntenseReference">
    <w:name w:val="Intense Reference"/>
    <w:basedOn w:val="DefaultParagraphFont"/>
    <w:uiPriority w:val="32"/>
    <w:rsid w:val="00790024"/>
    <w:rPr>
      <w:b/>
      <w:bCs/>
      <w:smallCaps/>
      <w:color w:val="4472C4" w:themeColor="accent1"/>
      <w:spacing w:val="5"/>
    </w:rPr>
  </w:style>
  <w:style w:type="character" w:styleId="SubtleReference">
    <w:name w:val="Subtle Reference"/>
    <w:basedOn w:val="DefaultParagraphFont"/>
    <w:uiPriority w:val="31"/>
    <w:rsid w:val="00790024"/>
    <w:rPr>
      <w:smallCaps/>
      <w:color w:val="5A5A5A" w:themeColor="text1" w:themeTint="A5"/>
    </w:rPr>
  </w:style>
  <w:style w:type="paragraph" w:styleId="IntenseQuote">
    <w:name w:val="Intense Quote"/>
    <w:basedOn w:val="Normal"/>
    <w:next w:val="Normal"/>
    <w:link w:val="IntenseQuoteChar"/>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rPr>
  </w:style>
  <w:style w:type="character" w:customStyle="1" w:styleId="IntenseQuoteChar">
    <w:name w:val="Intense Quote Char"/>
    <w:basedOn w:val="DefaultParagraphFont"/>
    <w:link w:val="IntenseQuote"/>
    <w:uiPriority w:val="30"/>
    <w:rsid w:val="00790024"/>
    <w:rPr>
      <w:rFonts w:ascii="Lora" w:hAnsi="Lora"/>
      <w:i/>
      <w:iCs/>
      <w:color w:val="4472C4" w:themeColor="accent1"/>
      <w:sz w:val="18"/>
    </w:rPr>
  </w:style>
  <w:style w:type="paragraph" w:styleId="Quote">
    <w:name w:val="Quote"/>
    <w:basedOn w:val="Normal"/>
    <w:next w:val="Normal"/>
    <w:link w:val="QuoteChar"/>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rPr>
  </w:style>
  <w:style w:type="character" w:customStyle="1" w:styleId="QuoteChar">
    <w:name w:val="Quote Char"/>
    <w:basedOn w:val="DefaultParagraphFont"/>
    <w:link w:val="Quote"/>
    <w:uiPriority w:val="29"/>
    <w:rsid w:val="00790024"/>
    <w:rPr>
      <w:rFonts w:ascii="Lora" w:hAnsi="Lora"/>
      <w:i/>
      <w:iCs/>
      <w:color w:val="404040" w:themeColor="text1" w:themeTint="BF"/>
      <w:sz w:val="18"/>
    </w:rPr>
  </w:style>
  <w:style w:type="character" w:customStyle="1" w:styleId="Heading4Char">
    <w:name w:val="Heading 4 Char"/>
    <w:basedOn w:val="DefaultParagraphFont"/>
    <w:link w:val="Heading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Normal"/>
    <w:link w:val="SubheadlineZchn"/>
    <w:qFormat/>
    <w:rsid w:val="00514BA2"/>
    <w:pPr>
      <w:autoSpaceDE/>
      <w:autoSpaceDN/>
      <w:adjustRightInd/>
      <w:spacing w:after="160" w:line="259" w:lineRule="auto"/>
    </w:pPr>
    <w:rPr>
      <w:rFonts w:ascii="Lora" w:hAnsi="Lora" w:cstheme="minorBidi"/>
      <w:color w:val="595959" w:themeColor="text1" w:themeTint="A6"/>
      <w:sz w:val="32"/>
    </w:rPr>
  </w:style>
  <w:style w:type="character" w:customStyle="1" w:styleId="Headline1Zchn">
    <w:name w:val="Headline 1 Zchn"/>
    <w:basedOn w:val="DefaultParagraphFon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DefaultParagraphFont"/>
    <w:link w:val="Subheadline"/>
    <w:rsid w:val="00514BA2"/>
    <w:rPr>
      <w:rFonts w:ascii="Lora" w:hAnsi="Lora"/>
      <w:color w:val="595959" w:themeColor="text1" w:themeTint="A6"/>
      <w:sz w:val="32"/>
    </w:rPr>
  </w:style>
  <w:style w:type="paragraph" w:styleId="Footer">
    <w:name w:val="footer"/>
    <w:basedOn w:val="Normal"/>
    <w:link w:val="FooterChar"/>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FooterChar">
    <w:name w:val="Footer Char"/>
    <w:basedOn w:val="DefaultParagraphFont"/>
    <w:link w:val="Footer"/>
    <w:uiPriority w:val="99"/>
    <w:rsid w:val="00514BA2"/>
    <w:rPr>
      <w:rFonts w:ascii="Lora" w:hAnsi="Lora"/>
      <w:color w:val="595959" w:themeColor="text1" w:themeTint="A6"/>
      <w:sz w:val="18"/>
    </w:rPr>
  </w:style>
  <w:style w:type="paragraph" w:customStyle="1" w:styleId="Subtitles">
    <w:name w:val="Subtitles"/>
    <w:basedOn w:val="Normal"/>
    <w:link w:val="SubtitlesZchn"/>
    <w:qFormat/>
    <w:rsid w:val="005B79E3"/>
    <w:pPr>
      <w:autoSpaceDE/>
      <w:autoSpaceDN/>
      <w:adjustRightInd/>
      <w:spacing w:after="40" w:line="259" w:lineRule="auto"/>
    </w:pPr>
    <w:rPr>
      <w:rFonts w:cstheme="minorBidi"/>
      <w:b/>
      <w:color w:val="FF0000"/>
    </w:rPr>
  </w:style>
  <w:style w:type="paragraph" w:customStyle="1" w:styleId="BulletPoints">
    <w:name w:val="BulletPoints"/>
    <w:basedOn w:val="Normal"/>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DefaultParagraphFont"/>
    <w:link w:val="Subtitles"/>
    <w:rsid w:val="005B79E3"/>
    <w:rPr>
      <w:rFonts w:ascii="Arial" w:hAnsi="Arial"/>
      <w:b/>
      <w:color w:val="FF0000"/>
    </w:rPr>
  </w:style>
  <w:style w:type="paragraph" w:customStyle="1" w:styleId="EinfAbs">
    <w:name w:val="[Einf. Abs.]"/>
    <w:basedOn w:val="Normal"/>
    <w:uiPriority w:val="99"/>
    <w:rsid w:val="006A5DCD"/>
    <w:pPr>
      <w:spacing w:line="288" w:lineRule="auto"/>
      <w:textAlignment w:val="center"/>
    </w:pPr>
    <w:rPr>
      <w:rFonts w:ascii="MinionPro-Regular" w:hAnsi="MinionPro-Regular" w:cs="MinionPro-Regular"/>
      <w:sz w:val="24"/>
      <w:szCs w:val="24"/>
    </w:rPr>
  </w:style>
  <w:style w:type="character" w:customStyle="1" w:styleId="BulletPointsZchn">
    <w:name w:val="BulletPoints Zchn"/>
    <w:basedOn w:val="DefaultParagraphFon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leGrid">
    <w:name w:val="Table Grid"/>
    <w:basedOn w:val="TableNormal"/>
    <w:uiPriority w:val="59"/>
    <w:rsid w:val="00FD3755"/>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Normal"/>
    <w:link w:val="01TextZchn"/>
    <w:qFormat/>
    <w:rsid w:val="00FD3755"/>
    <w:pPr>
      <w:spacing w:line="260" w:lineRule="atLeast"/>
      <w:ind w:left="1134"/>
      <w:textAlignment w:val="center"/>
    </w:pPr>
    <w:rPr>
      <w:rFonts w:ascii="Lora" w:hAnsi="Lora" w:cs="Lora"/>
      <w:color w:val="262626" w:themeColor="text1" w:themeTint="D9"/>
      <w:spacing w:val="-1"/>
      <w:sz w:val="18"/>
      <w:szCs w:val="18"/>
    </w:rPr>
  </w:style>
  <w:style w:type="character" w:customStyle="1" w:styleId="01TextZchn">
    <w:name w:val="01_Text Zchn"/>
    <w:basedOn w:val="DefaultParagraphFont"/>
    <w:link w:val="01Text"/>
    <w:rsid w:val="00FD3755"/>
    <w:rPr>
      <w:rFonts w:ascii="Lora" w:hAnsi="Lora" w:cs="Lora"/>
      <w:color w:val="262626" w:themeColor="text1" w:themeTint="D9"/>
      <w:spacing w:val="-1"/>
      <w:sz w:val="18"/>
      <w:szCs w:val="18"/>
    </w:rPr>
  </w:style>
  <w:style w:type="table" w:customStyle="1" w:styleId="HovalTabelle">
    <w:name w:val="Hoval Tabelle"/>
    <w:basedOn w:val="TableNormal"/>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TableNormal"/>
    <w:uiPriority w:val="99"/>
    <w:rsid w:val="00EA097F"/>
    <w:pPr>
      <w:spacing w:after="0" w:line="240" w:lineRule="auto"/>
    </w:pPr>
    <w:rPr>
      <w:rFonts w:ascii="Calibri" w:hAnsi="Calibri"/>
    </w:rPr>
    <w:tblPr/>
  </w:style>
  <w:style w:type="paragraph" w:customStyle="1" w:styleId="Description">
    <w:name w:val="Description"/>
    <w:basedOn w:val="Subtitles"/>
    <w:link w:val="DescriptionZchn"/>
    <w:qFormat/>
    <w:rsid w:val="00C57899"/>
    <w:rPr>
      <w:noProof/>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Normal"/>
    <w:rsid w:val="00CE70C9"/>
    <w:pPr>
      <w:framePr w:wrap="around" w:vAnchor="text" w:hAnchor="text" w:y="1"/>
      <w:autoSpaceDE/>
      <w:autoSpaceDN/>
      <w:adjustRightInd/>
      <w:spacing w:before="120" w:after="280" w:line="259" w:lineRule="auto"/>
    </w:pPr>
    <w:rPr>
      <w:rFonts w:cstheme="minorBidi"/>
      <w:color w:val="595959" w:themeColor="text1" w:themeTint="A6"/>
      <w:sz w:val="18"/>
    </w:rPr>
  </w:style>
  <w:style w:type="paragraph" w:styleId="Header">
    <w:name w:val="header"/>
    <w:basedOn w:val="Normal"/>
    <w:link w:val="HeaderChar"/>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HeaderChar">
    <w:name w:val="Header Char"/>
    <w:basedOn w:val="DefaultParagraphFont"/>
    <w:link w:val="Header"/>
    <w:uiPriority w:val="99"/>
    <w:rsid w:val="00CE70C9"/>
    <w:rPr>
      <w:rFonts w:ascii="Lora" w:hAnsi="Lora"/>
      <w:color w:val="595959" w:themeColor="text1" w:themeTint="A6"/>
      <w:sz w:val="18"/>
    </w:rPr>
  </w:style>
  <w:style w:type="paragraph" w:styleId="NoSpacing">
    <w:name w:val="No Spacing"/>
    <w:uiPriority w:val="1"/>
    <w:qFormat/>
    <w:rsid w:val="00181445"/>
    <w:pPr>
      <w:spacing w:after="0" w:line="240" w:lineRule="auto"/>
    </w:pPr>
    <w:rPr>
      <w:rFonts w:ascii="Arial" w:hAnsi="Arial"/>
      <w:sz w:val="20"/>
    </w:rPr>
  </w:style>
  <w:style w:type="character" w:styleId="Hyperlink">
    <w:name w:val="Hyperlink"/>
    <w:basedOn w:val="DefaultParagraphFont"/>
    <w:uiPriority w:val="99"/>
    <w:unhideWhenUsed/>
    <w:rsid w:val="00C43D6A"/>
    <w:rPr>
      <w:color w:val="0563C1" w:themeColor="hyperlink"/>
      <w:u w:val="single"/>
    </w:rPr>
  </w:style>
  <w:style w:type="paragraph" w:styleId="Revision">
    <w:name w:val="Revision"/>
    <w:hidden/>
    <w:uiPriority w:val="99"/>
    <w:semiHidden/>
    <w:rsid w:val="003E3B26"/>
    <w:pPr>
      <w:spacing w:after="0" w:line="240" w:lineRule="auto"/>
    </w:pPr>
    <w:rPr>
      <w:rFonts w:ascii="Arial" w:hAnsi="Arial" w:cs="Arial"/>
      <w:color w:val="000000"/>
    </w:rPr>
  </w:style>
  <w:style w:type="character" w:styleId="CommentReference">
    <w:name w:val="annotation reference"/>
    <w:basedOn w:val="DefaultParagraphFont"/>
    <w:uiPriority w:val="99"/>
    <w:semiHidden/>
    <w:unhideWhenUsed/>
    <w:rsid w:val="007654C9"/>
    <w:rPr>
      <w:sz w:val="16"/>
      <w:szCs w:val="16"/>
    </w:rPr>
  </w:style>
  <w:style w:type="paragraph" w:styleId="CommentText">
    <w:name w:val="annotation text"/>
    <w:basedOn w:val="Normal"/>
    <w:link w:val="CommentTextChar"/>
    <w:uiPriority w:val="99"/>
    <w:unhideWhenUsed/>
    <w:rsid w:val="007654C9"/>
    <w:rPr>
      <w:sz w:val="20"/>
      <w:szCs w:val="20"/>
    </w:rPr>
  </w:style>
  <w:style w:type="character" w:customStyle="1" w:styleId="CommentTextChar">
    <w:name w:val="Comment Text Char"/>
    <w:basedOn w:val="DefaultParagraphFont"/>
    <w:link w:val="CommentText"/>
    <w:uiPriority w:val="99"/>
    <w:rsid w:val="007654C9"/>
    <w:rPr>
      <w:rFonts w:ascii="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7654C9"/>
    <w:rPr>
      <w:b/>
      <w:bCs/>
    </w:rPr>
  </w:style>
  <w:style w:type="character" w:customStyle="1" w:styleId="CommentSubjectChar">
    <w:name w:val="Comment Subject Char"/>
    <w:basedOn w:val="CommentTextChar"/>
    <w:link w:val="CommentSubject"/>
    <w:uiPriority w:val="99"/>
    <w:semiHidden/>
    <w:rsid w:val="007654C9"/>
    <w:rPr>
      <w:rFonts w:ascii="Arial" w:hAnsi="Arial" w:cs="Arial"/>
      <w:b/>
      <w:bCs/>
      <w:color w:val="000000"/>
      <w:sz w:val="20"/>
      <w:szCs w:val="20"/>
    </w:rPr>
  </w:style>
  <w:style w:type="paragraph" w:styleId="NormalWeb">
    <w:name w:val="Normal (Web)"/>
    <w:basedOn w:val="Normal"/>
    <w:uiPriority w:val="99"/>
    <w:semiHidden/>
    <w:unhideWhenUsed/>
    <w:rsid w:val="00EA4FB3"/>
    <w:pPr>
      <w:autoSpaceDE/>
      <w:autoSpaceDN/>
      <w:adjustRightInd/>
      <w:spacing w:before="100" w:beforeAutospacing="1" w:after="100" w:afterAutospacing="1"/>
    </w:pPr>
    <w:rPr>
      <w:rFonts w:ascii="Calibri" w:hAnsi="Calibri" w:cs="Times New Roman"/>
      <w:color w:val="auto"/>
      <w:lang w:val="de-CH" w:eastAsia="de-CH"/>
    </w:rPr>
  </w:style>
  <w:style w:type="character" w:styleId="Strong">
    <w:name w:val="Strong"/>
    <w:basedOn w:val="DefaultParagraphFont"/>
    <w:uiPriority w:val="22"/>
    <w:qFormat/>
    <w:rsid w:val="00EA4F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val.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1b32a3c-63ce-4801-ba45-c9d7164c2d73" xsi:nil="true"/>
    <lcf76f155ced4ddcb4097134ff3c332f xmlns="a566b713-8ac3-4dfa-832d-abc230c70276">
      <Terms xmlns="http://schemas.microsoft.com/office/infopath/2007/PartnerControls"/>
    </lcf76f155ced4ddcb4097134ff3c332f>
    <m7aa2674883f455cae96e89d73cb7650 xmlns="91b32a3c-63ce-4801-ba45-c9d7164c2d73">
      <Terms xmlns="http://schemas.microsoft.com/office/infopath/2007/PartnerControls"/>
    </m7aa2674883f455cae96e89d73cb7650>
    <TaxKeywordTaxHTField xmlns="91b32a3c-63ce-4801-ba45-c9d7164c2d73">
      <Terms xmlns="http://schemas.microsoft.com/office/infopath/2007/PartnerControls"/>
    </TaxKeywordTaxHTFiel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D004EB43B6FC498F73D2F81FC92764" ma:contentTypeVersion="20" ma:contentTypeDescription="Create a new document." ma:contentTypeScope="" ma:versionID="e5394c7ca3fe6236bca3bc44d5dbbee0">
  <xsd:schema xmlns:xsd="http://www.w3.org/2001/XMLSchema" xmlns:xs="http://www.w3.org/2001/XMLSchema" xmlns:p="http://schemas.microsoft.com/office/2006/metadata/properties" xmlns:ns2="91b32a3c-63ce-4801-ba45-c9d7164c2d73" xmlns:ns3="a566b713-8ac3-4dfa-832d-abc230c70276" targetNamespace="http://schemas.microsoft.com/office/2006/metadata/properties" ma:root="true" ma:fieldsID="dda79f6f1bc903524af81d8d675aa3b2" ns2:_="" ns3:_="">
    <xsd:import namespace="91b32a3c-63ce-4801-ba45-c9d7164c2d73"/>
    <xsd:import namespace="a566b713-8ac3-4dfa-832d-abc230c70276"/>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lcf76f155ced4ddcb4097134ff3c332f"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32a3c-63ce-4801-ba45-c9d7164c2d73"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76676a52-5792-4029-ac0a-5add3613e21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7b69b79-c5ed-4f12-b1f1-8bde3883c2c9}" ma:internalName="TaxCatchAll" ma:showField="CatchAllData" ma:web="91b32a3c-63ce-4801-ba45-c9d7164c2d73">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76676a52-5792-4029-ac0a-5add3613e214" ma:termSetId="d5a49cda-06ce-400c-a7a4-cfdc8cb3f84e" ma:anchorId="00000000-0000-0000-0000-000000000000" ma:open="false" ma:isKeyword="false">
      <xsd:complexType>
        <xsd:sequence>
          <xsd:element ref="pc:Terms" minOccurs="0" maxOccurs="1"/>
        </xsd:sequence>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66b713-8ac3-4dfa-832d-abc230c70276"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40D880-456E-448B-B80B-F302F7D06D85}">
  <ds:schemaRefs>
    <ds:schemaRef ds:uri="http://schemas.microsoft.com/office/2006/metadata/properties"/>
    <ds:schemaRef ds:uri="http://schemas.microsoft.com/office/infopath/2007/PartnerControls"/>
    <ds:schemaRef ds:uri="ac55867e-beaa-4637-86ca-21d8f0e4b1e9"/>
    <ds:schemaRef ds:uri="3ad0bbcf-aa8c-4e39-bac1-e5960971fae8"/>
    <ds:schemaRef ds:uri="91b32a3c-63ce-4801-ba45-c9d7164c2d73"/>
    <ds:schemaRef ds:uri="a566b713-8ac3-4dfa-832d-abc230c70276"/>
  </ds:schemaRefs>
</ds:datastoreItem>
</file>

<file path=customXml/itemProps2.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customXml/itemProps3.xml><?xml version="1.0" encoding="utf-8"?>
<ds:datastoreItem xmlns:ds="http://schemas.openxmlformats.org/officeDocument/2006/customXml" ds:itemID="{C6223027-849B-4226-ADA5-93D4B6110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b32a3c-63ce-4801-ba45-c9d7164c2d73"/>
    <ds:schemaRef ds:uri="a566b713-8ac3-4dfa-832d-abc230c70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70234-5C92-4231-B65B-6715A0388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2022_Neutral Claim_DE.dotx</Template>
  <TotalTime>0</TotalTime>
  <Pages>4</Pages>
  <Words>1195</Words>
  <Characters>6815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Nacheva Eli</cp:lastModifiedBy>
  <cp:revision>14</cp:revision>
  <cp:lastPrinted>2021-09-14T06:50:00Z</cp:lastPrinted>
  <dcterms:created xsi:type="dcterms:W3CDTF">2025-02-25T10:54:00Z</dcterms:created>
  <dcterms:modified xsi:type="dcterms:W3CDTF">2025-06-24T07:29:00Z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0x010100FDD004EB43B6FC498F73D2F81FC92764</vt:lpwstr>
  </property>
  <property fmtid="{D5CDD505-2E9C-101B-9397-08002B2CF9AE}" pid="3" name="MediaServiceImageTags">
    <vt:lpwstr/>
  </property>
  <property fmtid="{D5CDD505-2E9C-101B-9397-08002B2CF9AE}" pid="4" name="ManagedKeyword">
    <vt:lpwstr/>
  </property>
  <property fmtid="{D5CDD505-2E9C-101B-9397-08002B2CF9AE}" pid="5" name="TaxKeyword">
    <vt:lpwstr/>
  </property>
</Properties>
</file>